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AE0879" w14:textId="77777777" w:rsidR="006B3E0D" w:rsidRPr="00951F3F" w:rsidRDefault="006B3E0D" w:rsidP="006B3E0D">
      <w:pPr>
        <w:spacing w:after="0" w:line="276" w:lineRule="auto"/>
        <w:jc w:val="center"/>
        <w:rPr>
          <w:rFonts w:ascii="Times New Roman" w:eastAsia="Times New Roman" w:hAnsi="Times New Roman" w:cs="Times New Roman"/>
          <w:b/>
          <w:bCs/>
          <w:sz w:val="24"/>
          <w:szCs w:val="24"/>
          <w:lang w:eastAsia="cs-CZ"/>
        </w:rPr>
      </w:pPr>
      <w:r>
        <w:rPr>
          <w:rFonts w:ascii="Times New Roman" w:eastAsia="Times New Roman" w:hAnsi="Times New Roman" w:cs="Times New Roman"/>
          <w:b/>
          <w:bCs/>
          <w:sz w:val="24"/>
          <w:szCs w:val="24"/>
        </w:rPr>
        <w:t>KUPNÍ SMLOUVA Č.: KS2025VK1338997175</w:t>
      </w:r>
    </w:p>
    <w:p w14:paraId="3187E78B" w14:textId="77777777" w:rsidR="006B3E0D" w:rsidRPr="00951F3F" w:rsidRDefault="006B3E0D" w:rsidP="006B3E0D">
      <w:pPr>
        <w:spacing w:after="0" w:line="276" w:lineRule="auto"/>
        <w:jc w:val="center"/>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rPr>
        <w:t>uzavřená podle ust. § 2079 a § 2086 zák. č. 89/2012 Sb., občanský zákoník, v platném znění</w:t>
      </w:r>
    </w:p>
    <w:p w14:paraId="45CA9451" w14:textId="77777777" w:rsidR="006B3E0D" w:rsidRPr="00951F3F" w:rsidRDefault="006B3E0D" w:rsidP="006B3E0D">
      <w:pPr>
        <w:spacing w:after="0" w:line="276" w:lineRule="auto"/>
        <w:jc w:val="center"/>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rPr>
        <w:t>(dále jen „</w:t>
      </w:r>
      <w:r>
        <w:rPr>
          <w:rFonts w:ascii="Times New Roman" w:eastAsia="Times New Roman" w:hAnsi="Times New Roman" w:cs="Times New Roman"/>
          <w:b/>
          <w:bCs/>
          <w:sz w:val="24"/>
          <w:szCs w:val="24"/>
        </w:rPr>
        <w:t>Smlouva</w:t>
      </w:r>
      <w:r>
        <w:rPr>
          <w:rFonts w:ascii="Times New Roman" w:eastAsia="Times New Roman" w:hAnsi="Times New Roman" w:cs="Times New Roman"/>
          <w:sz w:val="24"/>
          <w:szCs w:val="24"/>
        </w:rPr>
        <w:t>“ a „</w:t>
      </w:r>
      <w:r>
        <w:rPr>
          <w:rFonts w:ascii="Times New Roman" w:eastAsia="Times New Roman" w:hAnsi="Times New Roman" w:cs="Times New Roman"/>
          <w:b/>
          <w:bCs/>
          <w:sz w:val="24"/>
          <w:szCs w:val="24"/>
        </w:rPr>
        <w:t>Občanský zákoník</w:t>
      </w:r>
      <w:r>
        <w:rPr>
          <w:rFonts w:ascii="Times New Roman" w:eastAsia="Times New Roman" w:hAnsi="Times New Roman" w:cs="Times New Roman"/>
          <w:sz w:val="24"/>
          <w:szCs w:val="24"/>
        </w:rPr>
        <w:t>“)</w:t>
      </w:r>
    </w:p>
    <w:p w14:paraId="07A8B295" w14:textId="77777777" w:rsidR="006B3E0D" w:rsidRDefault="006B3E0D" w:rsidP="006B3E0D">
      <w:pPr>
        <w:spacing w:after="0" w:line="276" w:lineRule="auto"/>
        <w:rPr>
          <w:rFonts w:ascii="Times New Roman" w:eastAsia="Times New Roman" w:hAnsi="Times New Roman" w:cs="Times New Roman"/>
          <w:sz w:val="20"/>
          <w:szCs w:val="20"/>
          <w:lang w:eastAsia="cs-CZ"/>
        </w:rPr>
      </w:pPr>
    </w:p>
    <w:p w14:paraId="6DD7B8B8" w14:textId="77777777" w:rsidR="00951F3F" w:rsidRPr="00951F3F" w:rsidRDefault="00951F3F" w:rsidP="006B3E0D">
      <w:pPr>
        <w:spacing w:after="0" w:line="276" w:lineRule="auto"/>
        <w:rPr>
          <w:rFonts w:ascii="Times New Roman" w:eastAsia="Times New Roman" w:hAnsi="Times New Roman" w:cs="Times New Roman"/>
          <w:sz w:val="20"/>
          <w:szCs w:val="20"/>
          <w:lang w:eastAsia="cs-CZ"/>
        </w:rPr>
      </w:pPr>
    </w:p>
    <w:p w14:paraId="07D66CB3" w14:textId="77777777" w:rsidR="006B3E0D" w:rsidRPr="004423DA" w:rsidRDefault="006B3E0D" w:rsidP="006B3E0D">
      <w:pPr>
        <w:spacing w:after="0" w:line="276" w:lineRule="auto"/>
        <w:rPr>
          <w:rFonts w:ascii="Times New Roman" w:eastAsia="Times New Roman" w:hAnsi="Times New Roman" w:cs="Times New Roman"/>
        </w:rPr>
      </w:pPr>
      <w:r>
        <w:rPr>
          <w:rFonts w:ascii="Times New Roman" w:eastAsia="Times New Roman" w:hAnsi="Times New Roman" w:cs="Times New Roman"/>
          <w:b/>
          <w:bCs/>
        </w:rPr>
        <w:t>OX Point a.s.</w:t>
      </w:r>
      <w:r>
        <w:rPr>
          <w:rFonts w:ascii="Times New Roman" w:eastAsia="Times New Roman" w:hAnsi="Times New Roman" w:cs="Times New Roman"/>
          <w:b/>
          <w:bCs/>
        </w:rPr>
        <w:br/>
      </w:r>
      <w:r>
        <w:rPr>
          <w:rFonts w:ascii="Times New Roman" w:eastAsia="Times New Roman" w:hAnsi="Times New Roman" w:cs="Times New Roman"/>
        </w:rPr>
        <w:t xml:space="preserve">se sídlem: Štětkova 1638/18, 140 00 Praha 4 -Nusle , IČO: 09752251 </w:t>
      </w:r>
      <w:r>
        <w:rPr>
          <w:rFonts w:ascii="Times New Roman" w:eastAsia="Times New Roman" w:hAnsi="Times New Roman" w:cs="Times New Roman"/>
          <w:lang w:val="en-GB"/>
        </w:rPr>
        <w:t>(</w:t>
      </w:r>
      <w:r>
        <w:rPr>
          <w:rFonts w:ascii="Times New Roman" w:eastAsia="Times New Roman" w:hAnsi="Times New Roman" w:cs="Times New Roman"/>
        </w:rPr>
        <w:t>společnost zapsaná v obchodním rejstříku vedeném Městským soudem v Praze v odd. B, vložce 25847)</w:t>
      </w:r>
      <w:r>
        <w:rPr>
          <w:rFonts w:ascii="Times New Roman" w:eastAsia="Times New Roman" w:hAnsi="Times New Roman" w:cs="Times New Roman"/>
        </w:rPr>
        <w:br/>
      </w:r>
      <w:r>
        <w:rPr>
          <w:rFonts w:ascii="Times New Roman" w:eastAsia="Times New Roman" w:hAnsi="Times New Roman" w:cs="Times New Roman"/>
          <w:b/>
          <w:bCs/>
        </w:rPr>
        <w:t>Zastoupená:</w:t>
      </w:r>
      <w:r>
        <w:rPr>
          <w:rFonts w:ascii="Times New Roman" w:eastAsia="Times New Roman" w:hAnsi="Times New Roman" w:cs="Times New Roman"/>
        </w:rPr>
        <w:t xml:space="preserve"> Vítem Voláčkem, předsedou představenstva, Bc. Vladislavem Králem, MBA, místopředsedou představenstva</w:t>
      </w:r>
      <w:r>
        <w:rPr>
          <w:rFonts w:ascii="Times New Roman" w:eastAsia="Times New Roman" w:hAnsi="Times New Roman" w:cs="Times New Roman"/>
        </w:rPr>
        <w:br/>
      </w:r>
      <w:r>
        <w:rPr>
          <w:rFonts w:ascii="Times New Roman" w:eastAsia="Times New Roman" w:hAnsi="Times New Roman" w:cs="Times New Roman"/>
          <w:b/>
          <w:bCs/>
        </w:rPr>
        <w:t>Číslo účtu</w:t>
      </w:r>
      <w:r>
        <w:rPr>
          <w:rFonts w:ascii="Times New Roman" w:eastAsia="Times New Roman" w:hAnsi="Times New Roman" w:cs="Times New Roman"/>
          <w:b/>
          <w:bCs/>
          <w:lang w:eastAsia="cs-CZ"/>
        </w:rPr>
        <w:t>:</w:t>
      </w:r>
      <w:r>
        <w:rPr>
          <w:rFonts w:ascii="Times New Roman" w:eastAsia="Times New Roman" w:hAnsi="Times New Roman" w:cs="Times New Roman"/>
          <w:lang w:eastAsia="cs-CZ"/>
        </w:rPr>
        <w:t xml:space="preserve"> 2607042003/5500 vedený </w:t>
      </w:r>
      <w:bookmarkStart w:id="0" w:name="_Hlk151986497"/>
      <w:r>
        <w:rPr>
          <w:rFonts w:ascii="Times New Roman" w:eastAsia="Times New Roman" w:hAnsi="Times New Roman" w:cs="Times New Roman"/>
          <w:lang w:eastAsia="cs-CZ"/>
        </w:rPr>
        <w:t>u Raiffeisenbank a.s.</w:t>
      </w:r>
      <w:r>
        <w:rPr>
          <w:rFonts w:ascii="Times New Roman" w:eastAsia="Times New Roman" w:hAnsi="Times New Roman" w:cs="Times New Roman"/>
          <w:lang w:eastAsia="cs-CZ"/>
        </w:rPr>
        <w:br/>
      </w:r>
      <w:bookmarkEnd w:id="0"/>
      <w:r>
        <w:rPr>
          <w:rFonts w:ascii="Times New Roman" w:eastAsia="Times New Roman" w:hAnsi="Times New Roman" w:cs="Times New Roman"/>
          <w:b/>
          <w:bCs/>
        </w:rPr>
        <w:t xml:space="preserve">Kontaktní osoba: </w:t>
      </w:r>
      <w:r>
        <w:rPr>
          <w:rFonts w:ascii="Times New Roman" w:eastAsia="Times New Roman" w:hAnsi="Times New Roman" w:cs="Times New Roman"/>
        </w:rPr>
        <w:t>Vladislava Kučíková</w:t>
      </w:r>
      <w:r>
        <w:rPr>
          <w:rFonts w:eastAsia="Times New Roman"/>
          <w:b/>
          <w:bCs/>
        </w:rPr>
        <w:br/>
      </w:r>
      <w:r>
        <w:rPr>
          <w:rFonts w:ascii="Times New Roman" w:eastAsia="Times New Roman" w:hAnsi="Times New Roman" w:cs="Times New Roman"/>
          <w:b/>
          <w:bCs/>
        </w:rPr>
        <w:t xml:space="preserve">Telefon: </w:t>
      </w:r>
      <w:r>
        <w:rPr>
          <w:rFonts w:ascii="Times New Roman" w:eastAsia="Times New Roman" w:hAnsi="Times New Roman" w:cs="Times New Roman"/>
        </w:rPr>
        <w:t>vladislava.kucikova@conteg.com</w:t>
      </w:r>
      <w:r>
        <w:rPr>
          <w:rFonts w:eastAsia="Times New Roman"/>
          <w:b/>
          <w:bCs/>
        </w:rPr>
        <w:br/>
      </w:r>
      <w:r>
        <w:rPr>
          <w:rFonts w:ascii="Times New Roman" w:eastAsia="Times New Roman" w:hAnsi="Times New Roman" w:cs="Times New Roman"/>
          <w:b/>
          <w:bCs/>
        </w:rPr>
        <w:t xml:space="preserve">Mail: </w:t>
      </w:r>
      <w:r>
        <w:rPr>
          <w:rFonts w:ascii="Times New Roman" w:eastAsia="Times New Roman" w:hAnsi="Times New Roman" w:cs="Times New Roman"/>
        </w:rPr>
        <w:t>+420 720 828 172</w:t>
      </w:r>
      <w:r>
        <w:rPr>
          <w:rStyle w:val="normaltextrun"/>
          <w:rFonts w:ascii="Times New Roman" w:hAnsi="Times New Roman" w:cs="Times New Roman"/>
          <w:color w:val="000000"/>
          <w:shd w:val="clear" w:color="auto" w:fill="FFFFFF"/>
        </w:rPr>
        <w:br/>
      </w:r>
      <w:r>
        <w:rPr>
          <w:rFonts w:ascii="Times New Roman" w:eastAsia="Times New Roman" w:hAnsi="Times New Roman" w:cs="Times New Roman"/>
        </w:rPr>
        <w:t>(dále jen „</w:t>
      </w:r>
      <w:r>
        <w:rPr>
          <w:rFonts w:ascii="Times New Roman" w:eastAsia="Times New Roman" w:hAnsi="Times New Roman" w:cs="Times New Roman"/>
          <w:b/>
          <w:bCs/>
        </w:rPr>
        <w:t>Prodávající</w:t>
      </w:r>
      <w:r>
        <w:rPr>
          <w:rFonts w:ascii="Times New Roman" w:eastAsia="Times New Roman" w:hAnsi="Times New Roman" w:cs="Times New Roman"/>
        </w:rPr>
        <w:t>“)</w:t>
      </w:r>
    </w:p>
    <w:p w14:paraId="4814BA43" w14:textId="77777777" w:rsidR="006B3E0D" w:rsidRPr="004423DA" w:rsidRDefault="006B3E0D" w:rsidP="006B3E0D">
      <w:pPr>
        <w:spacing w:after="0" w:line="276" w:lineRule="auto"/>
        <w:rPr>
          <w:rFonts w:ascii="Times New Roman" w:eastAsia="Times New Roman" w:hAnsi="Times New Roman" w:cs="Times New Roman"/>
          <w:lang w:eastAsia="cs-CZ"/>
        </w:rPr>
      </w:pPr>
    </w:p>
    <w:p w14:paraId="5E3A6EC2" w14:textId="77777777" w:rsidR="006B3E0D" w:rsidRPr="004423DA" w:rsidRDefault="006B3E0D" w:rsidP="006B3E0D">
      <w:pPr>
        <w:spacing w:after="0" w:line="276" w:lineRule="auto"/>
        <w:rPr>
          <w:rFonts w:ascii="Times New Roman" w:eastAsia="Times New Roman" w:hAnsi="Times New Roman" w:cs="Times New Roman"/>
          <w:lang w:eastAsia="cs-CZ"/>
        </w:rPr>
      </w:pPr>
      <w:r>
        <w:rPr>
          <w:rFonts w:ascii="Times New Roman" w:eastAsia="Times New Roman" w:hAnsi="Times New Roman" w:cs="Times New Roman"/>
        </w:rPr>
        <w:t>a</w:t>
      </w:r>
    </w:p>
    <w:p w14:paraId="02B80131" w14:textId="77777777" w:rsidR="006B3E0D" w:rsidRPr="004423DA" w:rsidRDefault="006B3E0D" w:rsidP="006B3E0D">
      <w:pPr>
        <w:spacing w:after="0" w:line="276" w:lineRule="auto"/>
        <w:rPr>
          <w:rFonts w:ascii="Times New Roman" w:eastAsia="Times New Roman" w:hAnsi="Times New Roman" w:cs="Times New Roman"/>
          <w:lang w:eastAsia="cs-CZ"/>
        </w:rPr>
      </w:pPr>
    </w:p>
    <w:p w14:paraId="681259D0" w14:textId="77777777" w:rsidR="002D245B" w:rsidRDefault="00396267" w:rsidP="002D245B">
      <w:pPr>
        <w:spacing w:after="0"/>
        <w:rPr>
          <w:rFonts w:ascii="Times New Roman" w:eastAsia="Times New Roman" w:hAnsi="Times New Roman" w:cs="Times New Roman"/>
        </w:rPr>
      </w:pPr>
      <w:r>
        <w:rPr>
          <w:rFonts w:ascii="Times New Roman" w:eastAsia="Times New Roman" w:hAnsi="Times New Roman" w:cs="Times New Roman"/>
          <w:b/>
          <w:bCs/>
        </w:rPr>
        <w:t>Obec Kobylá nad Vidnavkou</w:t>
      </w:r>
      <w:r>
        <w:rPr>
          <w:rFonts w:ascii="Times New Roman" w:eastAsia="Times New Roman" w:hAnsi="Times New Roman" w:cs="Times New Roman"/>
          <w:b/>
          <w:bCs/>
        </w:rPr>
        <w:br/>
      </w:r>
      <w:r>
        <w:rPr>
          <w:rFonts w:ascii="Times New Roman" w:eastAsia="Times New Roman" w:hAnsi="Times New Roman" w:cs="Times New Roman"/>
        </w:rPr>
        <w:t xml:space="preserve">se sídlem: </w:t>
      </w:r>
      <w:r>
        <w:t>Kobylá nad Vidnavkou 53   Kobylá nad Vidnavkou 790 65</w:t>
      </w:r>
      <w:r>
        <w:rPr>
          <w:rStyle w:val="normaltextrun"/>
          <w:rFonts w:ascii="Times New Roman" w:hAnsi="Times New Roman" w:cs="Times New Roman"/>
          <w:color w:val="000000"/>
          <w:shd w:val="clear" w:color="auto" w:fill="FFFFFF"/>
        </w:rPr>
        <w:br/>
      </w:r>
      <w:r>
        <w:rPr>
          <w:rFonts w:ascii="Times New Roman" w:eastAsia="Times New Roman" w:hAnsi="Times New Roman" w:cs="Times New Roman"/>
          <w:b/>
          <w:bCs/>
        </w:rPr>
        <w:t xml:space="preserve">IČO: </w:t>
      </w:r>
      <w:r>
        <w:rPr>
          <w:rFonts w:ascii="Times New Roman" w:eastAsia="Times New Roman" w:hAnsi="Times New Roman" w:cs="Times New Roman"/>
        </w:rPr>
        <w:t>705 99 971</w:t>
      </w:r>
    </w:p>
    <w:p w14:paraId="230C766E" w14:textId="5212F56E" w:rsidR="006B3E0D" w:rsidRPr="002D245B" w:rsidRDefault="002D245B" w:rsidP="002D245B">
      <w:pPr>
        <w:spacing w:after="0"/>
        <w:rPr>
          <w:rFonts w:ascii="Times New Roman" w:eastAsia="Times New Roman" w:hAnsi="Times New Roman" w:cs="Times New Roman"/>
        </w:rPr>
      </w:pPr>
      <w:r>
        <w:rPr>
          <w:rFonts w:ascii="Times New Roman" w:eastAsia="Times New Roman" w:hAnsi="Times New Roman" w:cs="Times New Roman"/>
          <w:b/>
          <w:bCs/>
        </w:rPr>
        <w:t xml:space="preserve">DIČ: </w:t>
      </w:r>
      <w:r>
        <w:rPr>
          <w:rFonts w:eastAsia="Times New Roman"/>
        </w:rPr>
        <w:br/>
      </w:r>
      <w:r>
        <w:rPr>
          <w:rFonts w:ascii="Times New Roman" w:eastAsia="Times New Roman" w:hAnsi="Times New Roman" w:cs="Times New Roman"/>
          <w:b/>
          <w:bCs/>
        </w:rPr>
        <w:t xml:space="preserve">Zastoupená: </w:t>
      </w:r>
      <w:r>
        <w:rPr>
          <w:rFonts w:ascii="Times New Roman" w:eastAsia="Times New Roman" w:hAnsi="Times New Roman" w:cs="Times New Roman"/>
        </w:rPr>
        <w:t>Miroslava Rybáriková,</w:t>
      </w:r>
      <w:r>
        <w:rPr>
          <w:rStyle w:val="normaltextrun"/>
          <w:rFonts w:ascii="Times New Roman" w:hAnsi="Times New Roman" w:cs="Times New Roman"/>
          <w:color w:val="000000"/>
          <w:shd w:val="clear" w:color="auto" w:fill="FFFFFF"/>
        </w:rPr>
        <w:t xml:space="preserve"> </w:t>
      </w:r>
      <w:r w:rsidR="0075007D">
        <w:rPr>
          <w:rStyle w:val="normaltextrun"/>
          <w:rFonts w:ascii="Times New Roman" w:hAnsi="Times New Roman" w:cs="Times New Roman"/>
          <w:color w:val="000000"/>
          <w:shd w:val="clear" w:color="auto" w:fill="FFFFFF"/>
        </w:rPr>
        <w:t>starostka</w:t>
      </w:r>
      <w:r>
        <w:rPr>
          <w:rStyle w:val="normaltextrun"/>
          <w:rFonts w:ascii="Times New Roman" w:hAnsi="Times New Roman" w:cs="Times New Roman"/>
          <w:color w:val="000000"/>
          <w:shd w:val="clear" w:color="auto" w:fill="FFFFFF"/>
        </w:rPr>
        <w:br/>
      </w:r>
      <w:r>
        <w:rPr>
          <w:rFonts w:ascii="Times New Roman" w:eastAsia="Times New Roman" w:hAnsi="Times New Roman" w:cs="Times New Roman"/>
          <w:b/>
          <w:bCs/>
        </w:rPr>
        <w:t>Číslo účtu</w:t>
      </w:r>
      <w:r>
        <w:rPr>
          <w:rFonts w:ascii="Times New Roman" w:eastAsia="Times New Roman" w:hAnsi="Times New Roman" w:cs="Times New Roman"/>
          <w:b/>
          <w:bCs/>
          <w:lang w:eastAsia="cs-CZ"/>
        </w:rPr>
        <w:t xml:space="preserve">: </w:t>
      </w:r>
      <w:r>
        <w:rPr>
          <w:rStyle w:val="normaltextrun"/>
          <w:rFonts w:ascii="Times New Roman" w:hAnsi="Times New Roman" w:cs="Times New Roman"/>
          <w:color w:val="000000"/>
          <w:shd w:val="clear" w:color="auto" w:fill="FFFFFF"/>
        </w:rPr>
        <w:t>[</w:t>
      </w:r>
      <w:r>
        <w:rPr>
          <w:rStyle w:val="normaltextrun"/>
          <w:rFonts w:ascii="Times New Roman" w:hAnsi="Times New Roman" w:cs="Times New Roman"/>
          <w:color w:val="000000"/>
          <w:shd w:val="clear" w:color="auto" w:fill="FFFF00"/>
        </w:rPr>
        <w:t>doplnit</w:t>
      </w:r>
      <w:r>
        <w:rPr>
          <w:rStyle w:val="normaltextrun"/>
          <w:rFonts w:ascii="Times New Roman" w:hAnsi="Times New Roman" w:cs="Times New Roman"/>
          <w:color w:val="000000"/>
          <w:shd w:val="clear" w:color="auto" w:fill="FFFFFF"/>
        </w:rPr>
        <w:t>]</w:t>
      </w:r>
      <w:r>
        <w:rPr>
          <w:rStyle w:val="normaltextrun"/>
          <w:rFonts w:ascii="Times New Roman" w:hAnsi="Times New Roman" w:cs="Times New Roman"/>
          <w:color w:val="000000"/>
          <w:shd w:val="clear" w:color="auto" w:fill="FFFFFF"/>
        </w:rPr>
        <w:br/>
      </w:r>
      <w:r>
        <w:rPr>
          <w:rFonts w:ascii="Times New Roman" w:eastAsia="Times New Roman" w:hAnsi="Times New Roman" w:cs="Times New Roman"/>
          <w:b/>
          <w:bCs/>
        </w:rPr>
        <w:t xml:space="preserve">Telefon: </w:t>
      </w:r>
      <w:r>
        <w:rPr>
          <w:rFonts w:ascii="Times New Roman" w:eastAsia="Times New Roman" w:hAnsi="Times New Roman" w:cs="Times New Roman"/>
        </w:rPr>
        <w:t>724 810 495</w:t>
      </w:r>
      <w:r>
        <w:rPr>
          <w:rStyle w:val="normaltextrun"/>
          <w:rFonts w:ascii="Times New Roman" w:hAnsi="Times New Roman" w:cs="Times New Roman"/>
          <w:color w:val="000000"/>
          <w:shd w:val="clear" w:color="auto" w:fill="FFFFFF"/>
        </w:rPr>
        <w:br/>
      </w:r>
      <w:r>
        <w:rPr>
          <w:rFonts w:ascii="Times New Roman" w:eastAsia="Times New Roman" w:hAnsi="Times New Roman" w:cs="Times New Roman"/>
          <w:b/>
          <w:bCs/>
        </w:rPr>
        <w:t xml:space="preserve">Mail: </w:t>
      </w:r>
      <w:r>
        <w:rPr>
          <w:rFonts w:ascii="Times New Roman" w:eastAsia="Times New Roman" w:hAnsi="Times New Roman" w:cs="Times New Roman"/>
        </w:rPr>
        <w:t>podatelna@oukobyla.cz</w:t>
      </w:r>
      <w:r>
        <w:rPr>
          <w:rStyle w:val="normaltextrun"/>
          <w:rFonts w:ascii="Times New Roman" w:hAnsi="Times New Roman" w:cs="Times New Roman"/>
          <w:color w:val="000000"/>
          <w:shd w:val="clear" w:color="auto" w:fill="FFFFFF"/>
        </w:rPr>
        <w:br/>
      </w:r>
      <w:r>
        <w:rPr>
          <w:rFonts w:ascii="Times New Roman" w:eastAsia="Times New Roman" w:hAnsi="Times New Roman" w:cs="Times New Roman"/>
        </w:rPr>
        <w:t>(dále jen „</w:t>
      </w:r>
      <w:r>
        <w:rPr>
          <w:rFonts w:ascii="Times New Roman" w:eastAsia="Times New Roman" w:hAnsi="Times New Roman" w:cs="Times New Roman"/>
          <w:b/>
          <w:bCs/>
        </w:rPr>
        <w:t>Kupující</w:t>
      </w:r>
      <w:r>
        <w:rPr>
          <w:rFonts w:ascii="Times New Roman" w:eastAsia="Times New Roman" w:hAnsi="Times New Roman" w:cs="Times New Roman"/>
        </w:rPr>
        <w:t>“)</w:t>
      </w:r>
    </w:p>
    <w:p w14:paraId="302819BA" w14:textId="77777777" w:rsidR="006B3E0D" w:rsidRPr="004423DA" w:rsidRDefault="006B3E0D" w:rsidP="006B3E0D">
      <w:pPr>
        <w:spacing w:after="0" w:line="276" w:lineRule="auto"/>
        <w:rPr>
          <w:rFonts w:ascii="Times New Roman" w:eastAsia="Times New Roman" w:hAnsi="Times New Roman" w:cs="Times New Roman"/>
          <w:lang w:eastAsia="cs-CZ"/>
        </w:rPr>
      </w:pPr>
    </w:p>
    <w:p w14:paraId="0D6FBE27" w14:textId="77777777" w:rsidR="006B3E0D" w:rsidRPr="004423DA" w:rsidRDefault="006B3E0D" w:rsidP="006B3E0D">
      <w:pPr>
        <w:spacing w:after="0" w:line="276" w:lineRule="auto"/>
        <w:rPr>
          <w:rFonts w:ascii="Times New Roman" w:eastAsia="Times New Roman" w:hAnsi="Times New Roman" w:cs="Times New Roman"/>
          <w:lang w:eastAsia="cs-CZ"/>
        </w:rPr>
      </w:pPr>
    </w:p>
    <w:p w14:paraId="12DE9FE2" w14:textId="77777777" w:rsidR="006B3E0D" w:rsidRPr="004423DA" w:rsidRDefault="006B3E0D" w:rsidP="006B3E0D">
      <w:pPr>
        <w:spacing w:line="276" w:lineRule="auto"/>
        <w:rPr>
          <w:rFonts w:ascii="Times New Roman" w:eastAsia="Times New Roman" w:hAnsi="Times New Roman" w:cs="Times New Roman"/>
        </w:rPr>
      </w:pPr>
      <w:r>
        <w:rPr>
          <w:rFonts w:ascii="Times New Roman" w:eastAsia="Times New Roman" w:hAnsi="Times New Roman" w:cs="Times New Roman"/>
        </w:rPr>
        <w:t>Prodávající a Kupující (dále rovněž jako „</w:t>
      </w:r>
      <w:r>
        <w:rPr>
          <w:rFonts w:ascii="Times New Roman" w:eastAsia="Times New Roman" w:hAnsi="Times New Roman" w:cs="Times New Roman"/>
          <w:b/>
          <w:bCs/>
        </w:rPr>
        <w:t>Smluvní strany</w:t>
      </w:r>
      <w:r>
        <w:rPr>
          <w:rFonts w:ascii="Times New Roman" w:eastAsia="Times New Roman" w:hAnsi="Times New Roman" w:cs="Times New Roman"/>
        </w:rPr>
        <w:t>“)</w:t>
      </w:r>
      <w:r>
        <w:rPr>
          <w:rFonts w:ascii="Times New Roman" w:eastAsia="Times New Roman" w:hAnsi="Times New Roman" w:cs="Times New Roman"/>
          <w:lang w:eastAsia="cs-CZ"/>
        </w:rPr>
        <w:t xml:space="preserve"> </w:t>
      </w:r>
      <w:r>
        <w:rPr>
          <w:rFonts w:ascii="Times New Roman" w:eastAsia="Times New Roman" w:hAnsi="Times New Roman" w:cs="Times New Roman"/>
        </w:rPr>
        <w:t xml:space="preserve">uzavírají níže uvedeného dne, měsíce a roku následující </w:t>
      </w:r>
      <w:r>
        <w:rPr>
          <w:rFonts w:ascii="Times New Roman" w:eastAsia="Times New Roman" w:hAnsi="Times New Roman" w:cs="Times New Roman"/>
          <w:b/>
          <w:bCs/>
        </w:rPr>
        <w:t>kupní smlouvu</w:t>
      </w:r>
      <w:r>
        <w:rPr>
          <w:rFonts w:ascii="Times New Roman" w:eastAsia="Times New Roman" w:hAnsi="Times New Roman" w:cs="Times New Roman"/>
        </w:rPr>
        <w:t>.</w:t>
      </w:r>
    </w:p>
    <w:p w14:paraId="01A8600C" w14:textId="77777777" w:rsidR="006B3E0D" w:rsidRPr="004423DA" w:rsidRDefault="006B3E0D" w:rsidP="006B3E0D">
      <w:pPr>
        <w:spacing w:line="276" w:lineRule="auto"/>
        <w:rPr>
          <w:rFonts w:ascii="Times New Roman" w:eastAsia="Times New Roman" w:hAnsi="Times New Roman" w:cs="Times New Roman"/>
          <w:lang w:eastAsia="cs-CZ"/>
        </w:rPr>
      </w:pPr>
    </w:p>
    <w:p w14:paraId="33794FA7" w14:textId="77777777" w:rsidR="006B3E0D" w:rsidRPr="00703B21" w:rsidRDefault="006B3E0D">
      <w:pPr>
        <w:pStyle w:val="Odstavecseseznamem"/>
        <w:numPr>
          <w:ilvl w:val="0"/>
          <w:numId w:val="6"/>
        </w:numPr>
        <w:spacing w:line="276" w:lineRule="auto"/>
        <w:ind w:left="426"/>
        <w:jc w:val="center"/>
        <w:rPr>
          <w:rFonts w:ascii="Times New Roman" w:eastAsia="Times New Roman" w:hAnsi="Times New Roman" w:cs="Times New Roman"/>
          <w:b/>
          <w:bCs/>
          <w:caps/>
        </w:rPr>
      </w:pPr>
      <w:r>
        <w:rPr>
          <w:rFonts w:ascii="Times New Roman" w:eastAsia="Times New Roman" w:hAnsi="Times New Roman" w:cs="Times New Roman"/>
          <w:b/>
          <w:bCs/>
          <w:caps/>
        </w:rPr>
        <w:t>Úvodní ustanovení</w:t>
      </w:r>
    </w:p>
    <w:p w14:paraId="4FF18259" w14:textId="77777777" w:rsidR="006B3E0D" w:rsidRPr="001F2F31" w:rsidRDefault="006B3E0D">
      <w:pPr>
        <w:pStyle w:val="Odstavecseseznamem"/>
        <w:numPr>
          <w:ilvl w:val="0"/>
          <w:numId w:val="7"/>
        </w:numPr>
        <w:spacing w:before="120" w:after="120" w:line="276" w:lineRule="auto"/>
        <w:ind w:left="357" w:hanging="357"/>
        <w:contextualSpacing w:val="0"/>
        <w:jc w:val="both"/>
        <w:rPr>
          <w:rFonts w:ascii="Times New Roman" w:eastAsia="Times New Roman" w:hAnsi="Times New Roman" w:cs="Times New Roman"/>
        </w:rPr>
      </w:pPr>
      <w:r>
        <w:rPr>
          <w:rFonts w:ascii="Times New Roman" w:eastAsia="Times New Roman" w:hAnsi="Times New Roman" w:cs="Times New Roman"/>
        </w:rPr>
        <w:t>Prodávající je podnikatelem, který je dodavatelem „Chytrého boxu pro moderní obec“ tj. doručovacích, ukládacích a výdejních systémů kovových schránek sloužících k samoobslužnému vyzvedávání a odesílání zásilek (dále jen „OX Point“). Prodávající má zájem Kupujícímu dodat OX Point blíže specifikovaný v Příloze č. 1 této Smlouvy (Specifikace Předmětu koupě – OX Point), to vše za podmínek dále sjednaných touto Smlouvou.</w:t>
      </w:r>
    </w:p>
    <w:p w14:paraId="7F227D03" w14:textId="77777777" w:rsidR="001F2F31" w:rsidRDefault="006B3E0D">
      <w:pPr>
        <w:pStyle w:val="Odstavecseseznamem"/>
        <w:numPr>
          <w:ilvl w:val="0"/>
          <w:numId w:val="7"/>
        </w:numPr>
        <w:spacing w:before="120" w:after="120" w:line="276" w:lineRule="auto"/>
        <w:ind w:left="357" w:hanging="357"/>
        <w:contextualSpacing w:val="0"/>
        <w:jc w:val="both"/>
        <w:rPr>
          <w:rFonts w:ascii="Times New Roman" w:eastAsia="Times New Roman" w:hAnsi="Times New Roman" w:cs="Times New Roman"/>
        </w:rPr>
      </w:pPr>
      <w:r>
        <w:rPr>
          <w:rFonts w:ascii="Times New Roman" w:eastAsia="Times New Roman" w:hAnsi="Times New Roman" w:cs="Times New Roman"/>
        </w:rPr>
        <w:t>Kupující má zájem o nabytí OX Point do svého vlastnictví a zavazuje se za jeho dodání zaplatit Prodávajícímu kupní cenu blíže specifikovanou touto Smlouvou.</w:t>
      </w:r>
    </w:p>
    <w:p w14:paraId="6922DB2B" w14:textId="77777777" w:rsidR="001F2F31" w:rsidRPr="001F2F31" w:rsidRDefault="001F2F31" w:rsidP="001F2F31">
      <w:pPr>
        <w:pStyle w:val="Odstavecseseznamem"/>
        <w:spacing w:line="276" w:lineRule="auto"/>
        <w:ind w:left="476"/>
        <w:jc w:val="both"/>
        <w:rPr>
          <w:rFonts w:ascii="Times New Roman" w:eastAsia="Times New Roman" w:hAnsi="Times New Roman" w:cs="Times New Roman"/>
        </w:rPr>
      </w:pPr>
    </w:p>
    <w:p w14:paraId="793EDCDB" w14:textId="77777777" w:rsidR="004423DA" w:rsidRDefault="004423DA" w:rsidP="006B3E0D">
      <w:pPr>
        <w:spacing w:line="276" w:lineRule="auto"/>
        <w:jc w:val="both"/>
        <w:rPr>
          <w:rFonts w:ascii="Times New Roman" w:eastAsia="Times New Roman" w:hAnsi="Times New Roman" w:cs="Times New Roman"/>
        </w:rPr>
      </w:pPr>
      <w:r>
        <w:rPr>
          <w:rFonts w:ascii="Times New Roman" w:eastAsia="Times New Roman" w:hAnsi="Times New Roman" w:cs="Times New Roman"/>
        </w:rPr>
        <w:br w:type="page"/>
      </w:r>
    </w:p>
    <w:p w14:paraId="7BABAE66" w14:textId="77777777" w:rsidR="006B3E0D" w:rsidRPr="004423DA" w:rsidRDefault="006B3E0D" w:rsidP="001F2F31">
      <w:pPr>
        <w:spacing w:after="120"/>
        <w:jc w:val="center"/>
        <w:rPr>
          <w:rFonts w:ascii="Times New Roman" w:eastAsia="Times New Roman" w:hAnsi="Times New Roman" w:cs="Times New Roman"/>
          <w:b/>
          <w:bCs/>
          <w:lang w:eastAsia="cs-CZ"/>
        </w:rPr>
      </w:pPr>
      <w:r>
        <w:rPr>
          <w:rFonts w:ascii="Times New Roman" w:eastAsia="Times New Roman" w:hAnsi="Times New Roman" w:cs="Times New Roman"/>
          <w:b/>
          <w:bCs/>
        </w:rPr>
        <w:lastRenderedPageBreak/>
        <w:t>II. PŘEDMĚT SMLOUVY</w:t>
      </w:r>
    </w:p>
    <w:p w14:paraId="044E6E2D" w14:textId="77777777" w:rsidR="001F2F31" w:rsidRPr="001F2F31" w:rsidRDefault="006B3E0D">
      <w:pPr>
        <w:pStyle w:val="Odstavecseseznamem"/>
        <w:numPr>
          <w:ilvl w:val="0"/>
          <w:numId w:val="8"/>
        </w:numPr>
        <w:spacing w:before="120" w:after="120" w:line="276" w:lineRule="auto"/>
        <w:ind w:left="142"/>
        <w:contextualSpacing w:val="0"/>
        <w:jc w:val="both"/>
        <w:rPr>
          <w:rFonts w:ascii="Times New Roman" w:eastAsia="Times New Roman" w:hAnsi="Times New Roman" w:cs="Times New Roman"/>
        </w:rPr>
      </w:pPr>
      <w:r>
        <w:rPr>
          <w:rFonts w:ascii="Times New Roman" w:eastAsia="Times New Roman" w:hAnsi="Times New Roman" w:cs="Times New Roman"/>
        </w:rPr>
        <w:t>Předmětem Smlouvy je závazek Prodávajícího odevzdat Kupujícímu OX Point, jehož parametry a vlastnosti jsou podrobně specifikovány v Příloze č. 1 této Smlouvy (dále jen „</w:t>
      </w:r>
      <w:r>
        <w:rPr>
          <w:rFonts w:ascii="Times New Roman" w:eastAsia="Times New Roman" w:hAnsi="Times New Roman" w:cs="Times New Roman"/>
          <w:b/>
          <w:bCs/>
        </w:rPr>
        <w:t>Předmět koupě</w:t>
      </w:r>
      <w:r>
        <w:rPr>
          <w:rFonts w:ascii="Times New Roman" w:eastAsia="Times New Roman" w:hAnsi="Times New Roman" w:cs="Times New Roman"/>
        </w:rPr>
        <w:t>“) a umožnit Kupujícímu nabýt vlastnické právo k Předmětu koupě a závazek Kupujícího Předmět koupě od Prodávajícího převzít a zaplatit za něj Prodávajícímu sjednanou kupní cenu, to vše za podmínek dále stanovených touto Smlouvou.</w:t>
      </w:r>
    </w:p>
    <w:p w14:paraId="4FE57635" w14:textId="77777777" w:rsidR="004423DA" w:rsidRPr="004423DA" w:rsidRDefault="004423DA" w:rsidP="006B3E0D">
      <w:pPr>
        <w:spacing w:line="276" w:lineRule="auto"/>
        <w:jc w:val="both"/>
        <w:rPr>
          <w:rFonts w:ascii="Times New Roman" w:eastAsia="Times New Roman" w:hAnsi="Times New Roman" w:cs="Times New Roman"/>
        </w:rPr>
      </w:pPr>
    </w:p>
    <w:p w14:paraId="30F4C27F" w14:textId="77777777" w:rsidR="006B3E0D" w:rsidRPr="004423DA" w:rsidRDefault="006B3E0D" w:rsidP="004423DA">
      <w:pPr>
        <w:spacing w:line="276" w:lineRule="auto"/>
        <w:jc w:val="center"/>
        <w:rPr>
          <w:rFonts w:ascii="Times New Roman" w:eastAsia="Times New Roman" w:hAnsi="Times New Roman" w:cs="Times New Roman"/>
          <w:b/>
          <w:bCs/>
          <w:caps/>
          <w:lang w:eastAsia="cs-CZ"/>
        </w:rPr>
      </w:pPr>
      <w:r>
        <w:rPr>
          <w:rFonts w:ascii="Times New Roman" w:eastAsia="Times New Roman" w:hAnsi="Times New Roman" w:cs="Times New Roman"/>
          <w:b/>
          <w:bCs/>
        </w:rPr>
        <w:t xml:space="preserve">III. </w:t>
      </w:r>
      <w:r>
        <w:rPr>
          <w:rFonts w:ascii="Times New Roman" w:eastAsia="Times New Roman" w:hAnsi="Times New Roman" w:cs="Times New Roman"/>
          <w:b/>
          <w:bCs/>
          <w:caps/>
        </w:rPr>
        <w:t>Kupní cena a PLATEBNÍ PODMÍNKY</w:t>
      </w:r>
    </w:p>
    <w:p w14:paraId="38D6438D" w14:textId="3C5E93D2" w:rsidR="006B3E0D" w:rsidRPr="001F2F31" w:rsidRDefault="006B3E0D">
      <w:pPr>
        <w:pStyle w:val="Odstavecseseznamem"/>
        <w:numPr>
          <w:ilvl w:val="0"/>
          <w:numId w:val="9"/>
        </w:numPr>
        <w:spacing w:line="276" w:lineRule="auto"/>
        <w:ind w:left="142"/>
        <w:jc w:val="both"/>
        <w:rPr>
          <w:rFonts w:ascii="Times New Roman" w:eastAsia="Times New Roman" w:hAnsi="Times New Roman" w:cs="Times New Roman"/>
          <w:lang w:eastAsia="cs-CZ"/>
        </w:rPr>
      </w:pPr>
      <w:r>
        <w:rPr>
          <w:rFonts w:ascii="Times New Roman" w:eastAsia="Times New Roman" w:hAnsi="Times New Roman" w:cs="Times New Roman"/>
        </w:rPr>
        <w:t xml:space="preserve">Kupní cena je určena cenovou nabídkou uvedenou v Příloze č. 2 této Smlouvy (Cenová nabídka a platební podmínky pro úhradu Kupní ceny). Celková kupní cena činí </w:t>
      </w:r>
      <w:r>
        <w:rPr>
          <w:rFonts w:ascii="Times New Roman" w:eastAsia="Times New Roman" w:hAnsi="Times New Roman" w:cs="Times New Roman"/>
          <w:b/>
          <w:bCs/>
        </w:rPr>
        <w:t>207</w:t>
      </w:r>
      <w:r w:rsidR="0075007D">
        <w:rPr>
          <w:rFonts w:ascii="Times New Roman" w:eastAsia="Times New Roman" w:hAnsi="Times New Roman" w:cs="Times New Roman"/>
          <w:b/>
          <w:bCs/>
        </w:rPr>
        <w:t xml:space="preserve"> 751,- </w:t>
      </w:r>
      <w:r>
        <w:rPr>
          <w:rFonts w:ascii="Times New Roman" w:eastAsia="Times New Roman" w:hAnsi="Times New Roman" w:cs="Times New Roman"/>
          <w:b/>
          <w:bCs/>
        </w:rPr>
        <w:t>Kč bez DPH,</w:t>
      </w:r>
      <w:r>
        <w:rPr>
          <w:rFonts w:ascii="Times New Roman" w:eastAsia="Times New Roman" w:hAnsi="Times New Roman" w:cs="Times New Roman"/>
        </w:rPr>
        <w:t xml:space="preserve"> (slovy: </w:t>
      </w:r>
      <w:proofErr w:type="spellStart"/>
      <w:r>
        <w:rPr>
          <w:rFonts w:ascii="Times New Roman" w:eastAsia="Times New Roman" w:hAnsi="Times New Roman" w:cs="Times New Roman"/>
        </w:rPr>
        <w:t>dvěstěsedmtisícsedmsetpadesát</w:t>
      </w:r>
      <w:r w:rsidR="0075007D">
        <w:rPr>
          <w:rFonts w:ascii="Times New Roman" w:eastAsia="Times New Roman" w:hAnsi="Times New Roman" w:cs="Times New Roman"/>
        </w:rPr>
        <w:t>jedna</w:t>
      </w:r>
      <w:r>
        <w:rPr>
          <w:rFonts w:ascii="Times New Roman" w:eastAsia="Times New Roman" w:hAnsi="Times New Roman" w:cs="Times New Roman"/>
        </w:rPr>
        <w:t>korun</w:t>
      </w:r>
      <w:proofErr w:type="spellEnd"/>
      <w:r>
        <w:rPr>
          <w:rFonts w:ascii="Times New Roman" w:eastAsia="Times New Roman" w:hAnsi="Times New Roman" w:cs="Times New Roman"/>
        </w:rPr>
        <w:t xml:space="preserve"> českých). Kupující se zavazuje uhradit sjednanou kupní cenu vč. DPH ve výši stanovené platnými právními předpisy (kupní cena včetně DPH dále jen jako „</w:t>
      </w:r>
      <w:r>
        <w:rPr>
          <w:rFonts w:ascii="Times New Roman" w:eastAsia="Times New Roman" w:hAnsi="Times New Roman" w:cs="Times New Roman"/>
          <w:b/>
          <w:bCs/>
        </w:rPr>
        <w:t>Kupní cena</w:t>
      </w:r>
      <w:r>
        <w:rPr>
          <w:rFonts w:ascii="Times New Roman" w:eastAsia="Times New Roman" w:hAnsi="Times New Roman" w:cs="Times New Roman"/>
        </w:rPr>
        <w:t>“).</w:t>
      </w:r>
    </w:p>
    <w:p w14:paraId="0EEA41A8" w14:textId="77777777" w:rsidR="006B3E0D" w:rsidRPr="001F2F31" w:rsidRDefault="006B3E0D">
      <w:pPr>
        <w:pStyle w:val="Odstavecseseznamem"/>
        <w:numPr>
          <w:ilvl w:val="0"/>
          <w:numId w:val="9"/>
        </w:numPr>
        <w:spacing w:line="276" w:lineRule="auto"/>
        <w:ind w:left="142"/>
        <w:jc w:val="both"/>
        <w:rPr>
          <w:rFonts w:ascii="Times New Roman" w:eastAsia="Times New Roman" w:hAnsi="Times New Roman" w:cs="Times New Roman"/>
          <w:lang w:eastAsia="cs-CZ"/>
        </w:rPr>
      </w:pPr>
      <w:r>
        <w:rPr>
          <w:rFonts w:ascii="Times New Roman" w:eastAsia="Times New Roman" w:hAnsi="Times New Roman" w:cs="Times New Roman"/>
        </w:rPr>
        <w:t>Kupující se zavazuje zaplatit Prodávajícímu Kupní cenu v souladu s platebními podmínkami uvedenými v Příloze č. 2 této Smlouvy.</w:t>
      </w:r>
    </w:p>
    <w:p w14:paraId="4BE57DCE" w14:textId="77777777" w:rsidR="006B3E0D" w:rsidRPr="001F2F31" w:rsidRDefault="006B3E0D">
      <w:pPr>
        <w:pStyle w:val="Odstavecseseznamem"/>
        <w:numPr>
          <w:ilvl w:val="0"/>
          <w:numId w:val="9"/>
        </w:numPr>
        <w:ind w:left="142"/>
        <w:jc w:val="both"/>
        <w:rPr>
          <w:rFonts w:ascii="Times New Roman" w:hAnsi="Times New Roman" w:cs="Times New Roman"/>
        </w:rPr>
      </w:pPr>
      <w:r>
        <w:rPr>
          <w:rFonts w:ascii="Times New Roman" w:hAnsi="Times New Roman" w:cs="Times New Roman"/>
        </w:rPr>
        <w:t>Prodávající pro účely úhrady Kupní ceny, popřípadě jejích jednotlivých částí, vystaví faktury – daňové doklady. Všechny faktury musí být vystaveny v souladu se zákonem č. 235/2004 Sb., o daní z přidané hodnoty, ve znění pozdějších předpisů.</w:t>
      </w:r>
    </w:p>
    <w:p w14:paraId="3E183562" w14:textId="77777777" w:rsidR="006B3E0D" w:rsidRPr="001F2F31" w:rsidRDefault="006B3E0D">
      <w:pPr>
        <w:pStyle w:val="Odstavecseseznamem"/>
        <w:numPr>
          <w:ilvl w:val="0"/>
          <w:numId w:val="9"/>
        </w:numPr>
        <w:spacing w:line="276" w:lineRule="auto"/>
        <w:ind w:left="142"/>
        <w:jc w:val="both"/>
        <w:rPr>
          <w:rFonts w:ascii="Times New Roman" w:eastAsia="Times New Roman" w:hAnsi="Times New Roman" w:cs="Times New Roman"/>
          <w:lang w:eastAsia="cs-CZ"/>
        </w:rPr>
      </w:pPr>
      <w:r>
        <w:rPr>
          <w:rFonts w:ascii="Times New Roman" w:eastAsia="Times New Roman" w:hAnsi="Times New Roman" w:cs="Times New Roman"/>
        </w:rPr>
        <w:t>Veškeré části Kupní ceny (vč. případných záloh) se platí bankovním převodem na účet Prodávajícího uvedený ve Smlouvě nebo na faktuře. V případě prodlení se zaplacením jakékoli části Kupní ceny, vč. jakékoli části případné zálohy na Kupní cenu, delším než 15 dnů je Kupující povinen zaplatit Prodávajícímu smluvní pokutu za každý i započatý den prodlení ve výši 0,05 % z hodnoty částky, s níž je Kupující v prodlení. Tím není dotčen ani omezen nárok Prodávajícího na náhradu vzniklé škody.</w:t>
      </w:r>
    </w:p>
    <w:p w14:paraId="41C4B982" w14:textId="77777777" w:rsidR="006B3E0D" w:rsidRPr="004423DA" w:rsidRDefault="006B3E0D" w:rsidP="006B3E0D">
      <w:pPr>
        <w:spacing w:line="276" w:lineRule="auto"/>
        <w:rPr>
          <w:rFonts w:ascii="Times New Roman" w:eastAsia="Times New Roman" w:hAnsi="Times New Roman" w:cs="Times New Roman"/>
          <w:b/>
          <w:bCs/>
          <w:lang w:eastAsia="cs-CZ"/>
        </w:rPr>
      </w:pPr>
    </w:p>
    <w:p w14:paraId="330D7FF4" w14:textId="77777777" w:rsidR="006B3E0D" w:rsidRDefault="006B3E0D" w:rsidP="00641464">
      <w:pPr>
        <w:pStyle w:val="Odstavecseseznamem"/>
        <w:spacing w:line="276" w:lineRule="auto"/>
        <w:ind w:left="360"/>
        <w:jc w:val="center"/>
        <w:rPr>
          <w:rFonts w:ascii="Times New Roman" w:eastAsia="Times New Roman" w:hAnsi="Times New Roman" w:cs="Times New Roman"/>
          <w:b/>
          <w:bCs/>
          <w:lang w:eastAsia="cs-CZ"/>
        </w:rPr>
      </w:pPr>
      <w:r>
        <w:rPr>
          <w:rFonts w:ascii="Times New Roman" w:eastAsia="Times New Roman" w:hAnsi="Times New Roman" w:cs="Times New Roman"/>
          <w:b/>
          <w:bCs/>
        </w:rPr>
        <w:t>IV. TERMÍN A MÍSTO DODÁNÍ</w:t>
      </w:r>
    </w:p>
    <w:p w14:paraId="27F2714F" w14:textId="77777777" w:rsidR="00A3715D" w:rsidRPr="001F2F31" w:rsidRDefault="00A3715D" w:rsidP="00A3715D">
      <w:pPr>
        <w:pStyle w:val="Odstavecseseznamem"/>
        <w:spacing w:line="276" w:lineRule="auto"/>
        <w:ind w:left="360"/>
        <w:rPr>
          <w:rFonts w:ascii="Times New Roman" w:eastAsia="Times New Roman" w:hAnsi="Times New Roman" w:cs="Times New Roman"/>
          <w:b/>
          <w:bCs/>
          <w:lang w:eastAsia="cs-CZ"/>
        </w:rPr>
      </w:pPr>
    </w:p>
    <w:p w14:paraId="1AF1A9FC" w14:textId="77777777" w:rsidR="006B3E0D" w:rsidRPr="001F2F31" w:rsidRDefault="006B3E0D">
      <w:pPr>
        <w:pStyle w:val="Odstavecseseznamem"/>
        <w:numPr>
          <w:ilvl w:val="0"/>
          <w:numId w:val="10"/>
        </w:numPr>
        <w:spacing w:line="276" w:lineRule="auto"/>
        <w:ind w:left="284"/>
        <w:jc w:val="both"/>
        <w:rPr>
          <w:rFonts w:ascii="Times New Roman" w:eastAsia="Times New Roman" w:hAnsi="Times New Roman" w:cs="Times New Roman"/>
        </w:rPr>
      </w:pPr>
      <w:r>
        <w:rPr>
          <w:rFonts w:ascii="Times New Roman" w:eastAsia="Times New Roman" w:hAnsi="Times New Roman" w:cs="Times New Roman"/>
        </w:rPr>
        <w:t xml:space="preserve">Prodávající se zavazuje dodat Kupujícímu objednaný Předmět koupě, instalovat jej v místě dodání a uvést Předmět koupě do provozu, to vše nejpozději do 8-mi týdnů od podpisu Smlouvy. Podmínky instalace Předmětu koupě a jeho uvedení do provozu jsou upraveny samostatnou smlouvou (viz Smlouva o poskytování podpůrných služeb a podlicence </w:t>
      </w:r>
      <w:r>
        <w:rPr>
          <w:rFonts w:ascii="Times New Roman" w:eastAsia="Times New Roman" w:hAnsi="Times New Roman" w:cs="Times New Roman"/>
          <w:b/>
          <w:bCs/>
        </w:rPr>
        <w:t xml:space="preserve">č.: LS2025VK1338997175 </w:t>
      </w:r>
      <w:r>
        <w:rPr>
          <w:rFonts w:ascii="Times New Roman" w:eastAsia="Times New Roman" w:hAnsi="Times New Roman" w:cs="Times New Roman"/>
        </w:rPr>
        <w:t xml:space="preserve">uzavřená mezi Smluvními stranami současně s touto Smlouvou). </w:t>
      </w:r>
    </w:p>
    <w:p w14:paraId="4412EA8F" w14:textId="77777777" w:rsidR="006B3E0D" w:rsidRPr="001F2F31" w:rsidRDefault="006B3E0D">
      <w:pPr>
        <w:pStyle w:val="Odstavecseseznamem"/>
        <w:numPr>
          <w:ilvl w:val="0"/>
          <w:numId w:val="10"/>
        </w:numPr>
        <w:spacing w:line="276" w:lineRule="auto"/>
        <w:ind w:left="284"/>
        <w:jc w:val="both"/>
        <w:rPr>
          <w:rFonts w:ascii="Times New Roman" w:eastAsia="Times New Roman" w:hAnsi="Times New Roman" w:cs="Times New Roman"/>
        </w:rPr>
      </w:pPr>
      <w:r>
        <w:rPr>
          <w:rFonts w:ascii="Times New Roman" w:eastAsia="Times New Roman" w:hAnsi="Times New Roman" w:cs="Times New Roman"/>
        </w:rPr>
        <w:t>Termín dodání uvedený v čl. IV. odst. 1 této Smlouvy se prodlužuje o dobu, po kterou je Kupující v prodlení s úhradou jakékoli části Kupní ceny dle čl. III. odst. 1 této Smlouvy.</w:t>
      </w:r>
    </w:p>
    <w:p w14:paraId="24BD4AC4" w14:textId="77777777" w:rsidR="006B3E0D" w:rsidRPr="001F2F31" w:rsidRDefault="006B3E0D">
      <w:pPr>
        <w:pStyle w:val="Odstavecseseznamem"/>
        <w:numPr>
          <w:ilvl w:val="0"/>
          <w:numId w:val="10"/>
        </w:numPr>
        <w:spacing w:line="276" w:lineRule="auto"/>
        <w:ind w:left="284"/>
        <w:jc w:val="both"/>
        <w:rPr>
          <w:rFonts w:ascii="Times New Roman" w:eastAsia="Times New Roman" w:hAnsi="Times New Roman" w:cs="Times New Roman"/>
        </w:rPr>
      </w:pPr>
      <w:r>
        <w:rPr>
          <w:rFonts w:ascii="Times New Roman" w:eastAsia="Times New Roman" w:hAnsi="Times New Roman" w:cs="Times New Roman"/>
        </w:rPr>
        <w:t>Místem dodání je:</w:t>
      </w:r>
      <w:r>
        <w:rPr>
          <w:rFonts w:ascii="Times New Roman" w:eastAsia="Times New Roman" w:hAnsi="Times New Roman" w:cs="Times New Roman"/>
          <w:b/>
          <w:bCs/>
        </w:rPr>
        <w:t xml:space="preserve"> Kobylá nad Vidnavkou 53, 790 65 Kobylá nad Vidnavkou.</w:t>
      </w:r>
    </w:p>
    <w:p w14:paraId="0CE9FA60" w14:textId="77777777" w:rsidR="009E1DE7" w:rsidRPr="001F2F31" w:rsidRDefault="006B3E0D">
      <w:pPr>
        <w:pStyle w:val="Odstavecseseznamem"/>
        <w:numPr>
          <w:ilvl w:val="0"/>
          <w:numId w:val="10"/>
        </w:numPr>
        <w:spacing w:line="276" w:lineRule="auto"/>
        <w:ind w:left="284"/>
        <w:jc w:val="both"/>
        <w:rPr>
          <w:rFonts w:ascii="Times New Roman" w:eastAsia="Times New Roman" w:hAnsi="Times New Roman" w:cs="Times New Roman"/>
        </w:rPr>
      </w:pPr>
      <w:r>
        <w:rPr>
          <w:rFonts w:ascii="Times New Roman" w:eastAsia="Times New Roman" w:hAnsi="Times New Roman" w:cs="Times New Roman"/>
        </w:rPr>
        <w:t>Kupující bere na vědomí, že umístění Předmětu koupě v místě dodání vyžaduje stavební připravenost, jak je specifikována v Příloze č. 3 této Smlouvy (dále jen „</w:t>
      </w:r>
      <w:r>
        <w:rPr>
          <w:rFonts w:ascii="Times New Roman" w:eastAsia="Times New Roman" w:hAnsi="Times New Roman" w:cs="Times New Roman"/>
          <w:b/>
          <w:bCs/>
        </w:rPr>
        <w:t>Stavební připravenost</w:t>
      </w:r>
      <w:r>
        <w:rPr>
          <w:rFonts w:ascii="Times New Roman" w:eastAsia="Times New Roman" w:hAnsi="Times New Roman" w:cs="Times New Roman"/>
        </w:rPr>
        <w:t xml:space="preserve">“). Stavební připravenost místa dodání se zavazuje zajistit Kupující nejpozději do </w:t>
      </w:r>
      <w:r>
        <w:rPr>
          <w:rFonts w:ascii="Times New Roman" w:eastAsia="Times New Roman" w:hAnsi="Times New Roman" w:cs="Times New Roman"/>
          <w:highlight w:val="yellow"/>
        </w:rPr>
        <w:t>[doplnit</w:t>
      </w:r>
      <w:r>
        <w:rPr>
          <w:rFonts w:ascii="Times New Roman" w:eastAsia="Times New Roman" w:hAnsi="Times New Roman" w:cs="Times New Roman"/>
          <w:highlight w:val="yellow"/>
        </w:rPr>
        <w:sym w:font="Symbol" w:char="F05D"/>
      </w:r>
      <w:r>
        <w:rPr>
          <w:rFonts w:ascii="Times New Roman" w:eastAsia="Times New Roman" w:hAnsi="Times New Roman" w:cs="Times New Roman"/>
          <w:highlight w:val="yellow"/>
        </w:rPr>
        <w:t>.</w:t>
      </w:r>
    </w:p>
    <w:p w14:paraId="0736FF0F" w14:textId="77777777" w:rsidR="006B3E0D" w:rsidRPr="001F2F31" w:rsidRDefault="006B3E0D">
      <w:pPr>
        <w:pStyle w:val="Odstavecseseznamem"/>
        <w:numPr>
          <w:ilvl w:val="0"/>
          <w:numId w:val="10"/>
        </w:numPr>
        <w:spacing w:line="276" w:lineRule="auto"/>
        <w:ind w:left="284"/>
        <w:jc w:val="both"/>
        <w:rPr>
          <w:rFonts w:ascii="Times New Roman" w:eastAsia="Times New Roman" w:hAnsi="Times New Roman" w:cs="Times New Roman"/>
        </w:rPr>
      </w:pPr>
      <w:r>
        <w:rPr>
          <w:rFonts w:ascii="Times New Roman" w:eastAsia="Times New Roman" w:hAnsi="Times New Roman" w:cs="Times New Roman"/>
        </w:rPr>
        <w:t>Smluvní strany si potvrdí předání a převzetí Předmětu koupě (po jeho uvedení do provozu) v místě dodání, a to písemným předávacím protokolem, jehož vzor je součástí Přílohy č. 4 této Smlouvy (dále jen „</w:t>
      </w:r>
      <w:r>
        <w:rPr>
          <w:rFonts w:ascii="Times New Roman" w:eastAsia="Times New Roman" w:hAnsi="Times New Roman" w:cs="Times New Roman"/>
          <w:b/>
          <w:bCs/>
        </w:rPr>
        <w:t>Předávací protokol</w:t>
      </w:r>
      <w:r>
        <w:rPr>
          <w:rFonts w:ascii="Times New Roman" w:eastAsia="Times New Roman" w:hAnsi="Times New Roman" w:cs="Times New Roman"/>
        </w:rPr>
        <w:t>“).</w:t>
      </w:r>
    </w:p>
    <w:p w14:paraId="63E38F2E" w14:textId="77777777" w:rsidR="004423DA" w:rsidRDefault="004423DA" w:rsidP="006B3E0D">
      <w:pPr>
        <w:jc w:val="both"/>
        <w:rPr>
          <w:rFonts w:ascii="Times New Roman" w:eastAsia="Times New Roman" w:hAnsi="Times New Roman" w:cs="Times New Roman"/>
        </w:rPr>
      </w:pPr>
      <w:r>
        <w:rPr>
          <w:rFonts w:ascii="Times New Roman" w:eastAsia="Times New Roman" w:hAnsi="Times New Roman" w:cs="Times New Roman"/>
        </w:rPr>
        <w:br w:type="page"/>
      </w:r>
    </w:p>
    <w:p w14:paraId="2BF8C269" w14:textId="77777777" w:rsidR="006B3E0D" w:rsidRPr="004423DA" w:rsidRDefault="006B3E0D" w:rsidP="004423DA">
      <w:pPr>
        <w:spacing w:line="276" w:lineRule="auto"/>
        <w:jc w:val="center"/>
        <w:rPr>
          <w:rFonts w:ascii="Times New Roman" w:eastAsia="Times New Roman" w:hAnsi="Times New Roman" w:cs="Times New Roman"/>
          <w:b/>
          <w:bCs/>
          <w:caps/>
          <w:lang w:eastAsia="cs-CZ"/>
        </w:rPr>
      </w:pPr>
      <w:r>
        <w:rPr>
          <w:rFonts w:ascii="Times New Roman" w:eastAsia="Times New Roman" w:hAnsi="Times New Roman" w:cs="Times New Roman"/>
          <w:b/>
          <w:bCs/>
        </w:rPr>
        <w:lastRenderedPageBreak/>
        <w:t xml:space="preserve">V. </w:t>
      </w:r>
      <w:r>
        <w:rPr>
          <w:rFonts w:ascii="Times New Roman" w:eastAsia="Times New Roman" w:hAnsi="Times New Roman" w:cs="Times New Roman"/>
          <w:b/>
          <w:bCs/>
          <w:caps/>
        </w:rPr>
        <w:t>Práva a povinnosti Smluvních stran</w:t>
      </w:r>
    </w:p>
    <w:p w14:paraId="014702CD" w14:textId="77777777" w:rsidR="006B3E0D" w:rsidRPr="001F2F31" w:rsidRDefault="006B3E0D">
      <w:pPr>
        <w:pStyle w:val="Odstavecseseznamem"/>
        <w:numPr>
          <w:ilvl w:val="0"/>
          <w:numId w:val="11"/>
        </w:numPr>
        <w:spacing w:line="276" w:lineRule="auto"/>
        <w:ind w:left="142" w:hanging="310"/>
        <w:jc w:val="both"/>
        <w:rPr>
          <w:rFonts w:ascii="Times New Roman" w:eastAsia="Times New Roman" w:hAnsi="Times New Roman" w:cs="Times New Roman"/>
        </w:rPr>
      </w:pPr>
      <w:r>
        <w:rPr>
          <w:rFonts w:ascii="Times New Roman" w:eastAsia="Times New Roman" w:hAnsi="Times New Roman" w:cs="Times New Roman"/>
        </w:rPr>
        <w:t>Nebezpečí škody na Předmětu koupě přechází na Kupujícího okamžikem předání Předmětu koupě Kupujícímu anebo marným uplynutím lhůty pro předání a převzetí Předmětu koupě Kupujícím dle čl. IV. odst. 1 této Smlouvy, podle toho, která ze skutečností nastane dříve.</w:t>
      </w:r>
    </w:p>
    <w:p w14:paraId="1C431EFC" w14:textId="77777777" w:rsidR="006B3E0D" w:rsidRPr="001F2F31" w:rsidRDefault="006B3E0D">
      <w:pPr>
        <w:pStyle w:val="Odstavecseseznamem"/>
        <w:numPr>
          <w:ilvl w:val="0"/>
          <w:numId w:val="11"/>
        </w:numPr>
        <w:spacing w:line="276" w:lineRule="auto"/>
        <w:ind w:left="142" w:hanging="310"/>
        <w:jc w:val="both"/>
        <w:rPr>
          <w:rFonts w:ascii="Times New Roman" w:eastAsia="Times New Roman" w:hAnsi="Times New Roman" w:cs="Times New Roman"/>
        </w:rPr>
      </w:pPr>
      <w:r>
        <w:rPr>
          <w:rFonts w:ascii="Times New Roman" w:eastAsia="Times New Roman" w:hAnsi="Times New Roman" w:cs="Times New Roman"/>
        </w:rPr>
        <w:t>Kupující se zavazuje Předmět koupě po převzetí prohlédnout a seznámit se s jeho stavem. Případné zjevné vady Smluvní strany uvedou v Předávacím protokolu.</w:t>
      </w:r>
    </w:p>
    <w:p w14:paraId="560858FA" w14:textId="77777777" w:rsidR="004423DA" w:rsidRPr="001F2F31" w:rsidRDefault="006B3E0D">
      <w:pPr>
        <w:pStyle w:val="Odstavecseseznamem"/>
        <w:numPr>
          <w:ilvl w:val="0"/>
          <w:numId w:val="11"/>
        </w:numPr>
        <w:spacing w:line="276" w:lineRule="auto"/>
        <w:ind w:left="142" w:hanging="310"/>
        <w:jc w:val="both"/>
        <w:rPr>
          <w:rFonts w:ascii="Times New Roman" w:eastAsia="Times New Roman" w:hAnsi="Times New Roman" w:cs="Times New Roman"/>
        </w:rPr>
      </w:pPr>
      <w:r>
        <w:rPr>
          <w:rFonts w:ascii="Times New Roman" w:eastAsia="Times New Roman" w:hAnsi="Times New Roman" w:cs="Times New Roman"/>
        </w:rPr>
        <w:t>Prodávající se zavazuje Kupujícího řádně seznámit s funkčností Předmětu koupě a jeho údržbou a předat mu návod k obsluze Předmětu koupě.</w:t>
      </w:r>
    </w:p>
    <w:p w14:paraId="194A5357" w14:textId="77777777" w:rsidR="004423DA" w:rsidRPr="004423DA" w:rsidRDefault="004423DA" w:rsidP="006B3E0D">
      <w:pPr>
        <w:jc w:val="both"/>
        <w:rPr>
          <w:rFonts w:ascii="Times New Roman" w:eastAsia="Times New Roman" w:hAnsi="Times New Roman" w:cs="Times New Roman"/>
        </w:rPr>
      </w:pPr>
    </w:p>
    <w:p w14:paraId="536BEA99" w14:textId="77777777" w:rsidR="006B3E0D" w:rsidRPr="004423DA" w:rsidRDefault="006B3E0D" w:rsidP="004423DA">
      <w:pPr>
        <w:spacing w:line="276" w:lineRule="auto"/>
        <w:jc w:val="center"/>
        <w:rPr>
          <w:rFonts w:ascii="Times New Roman" w:eastAsia="Times New Roman" w:hAnsi="Times New Roman" w:cs="Times New Roman"/>
          <w:b/>
          <w:bCs/>
          <w:lang w:eastAsia="cs-CZ"/>
        </w:rPr>
      </w:pPr>
      <w:r>
        <w:rPr>
          <w:rFonts w:ascii="Times New Roman" w:eastAsia="Times New Roman" w:hAnsi="Times New Roman" w:cs="Times New Roman"/>
          <w:b/>
          <w:bCs/>
        </w:rPr>
        <w:t>VI. NABYTÍ VLASTNICKÉHO PRÁVA</w:t>
      </w:r>
    </w:p>
    <w:p w14:paraId="6E13E00C" w14:textId="77777777" w:rsidR="006B3E0D" w:rsidRPr="001F2F31" w:rsidRDefault="006B3E0D">
      <w:pPr>
        <w:pStyle w:val="Odstavecseseznamem"/>
        <w:numPr>
          <w:ilvl w:val="0"/>
          <w:numId w:val="12"/>
        </w:numPr>
        <w:spacing w:line="276" w:lineRule="auto"/>
        <w:ind w:left="284"/>
        <w:jc w:val="both"/>
        <w:rPr>
          <w:rFonts w:ascii="Times New Roman" w:eastAsia="Times New Roman" w:hAnsi="Times New Roman" w:cs="Times New Roman"/>
        </w:rPr>
      </w:pPr>
      <w:r>
        <w:rPr>
          <w:rFonts w:ascii="Times New Roman" w:eastAsia="Times New Roman" w:hAnsi="Times New Roman" w:cs="Times New Roman"/>
        </w:rPr>
        <w:t>Kupující nabývá vlastnické právo k Předmětu koupě dnem převzetí Předmětu koupě Kupujícím. Do splnění této podmínky zůstává Předmět koupě nebo jeho dosud vyrobená část ve vlastnictví Prodávajícího.</w:t>
      </w:r>
    </w:p>
    <w:p w14:paraId="0B871EDA" w14:textId="77777777" w:rsidR="00496A34" w:rsidRPr="004423DA" w:rsidRDefault="00496A34" w:rsidP="006B3E0D">
      <w:pPr>
        <w:jc w:val="both"/>
        <w:rPr>
          <w:rFonts w:ascii="Times New Roman" w:eastAsia="Times New Roman" w:hAnsi="Times New Roman" w:cs="Times New Roman"/>
          <w:lang w:eastAsia="cs-CZ"/>
        </w:rPr>
      </w:pPr>
    </w:p>
    <w:p w14:paraId="59B759A6" w14:textId="77777777" w:rsidR="006B3E0D" w:rsidRPr="004423DA" w:rsidRDefault="006B3E0D" w:rsidP="004423DA">
      <w:pPr>
        <w:spacing w:line="276" w:lineRule="auto"/>
        <w:jc w:val="center"/>
        <w:rPr>
          <w:rFonts w:ascii="Times New Roman" w:eastAsia="Times New Roman" w:hAnsi="Times New Roman" w:cs="Times New Roman"/>
          <w:b/>
          <w:bCs/>
          <w:lang w:eastAsia="cs-CZ"/>
        </w:rPr>
      </w:pPr>
      <w:r>
        <w:rPr>
          <w:rFonts w:ascii="Times New Roman" w:eastAsia="Times New Roman" w:hAnsi="Times New Roman" w:cs="Times New Roman"/>
          <w:b/>
          <w:bCs/>
        </w:rPr>
        <w:t>VII. ZÁRUČNÍ PODMÍNKY</w:t>
      </w:r>
    </w:p>
    <w:p w14:paraId="69F727F1" w14:textId="77777777" w:rsidR="006B3E0D" w:rsidRPr="001F2F31" w:rsidRDefault="006B3E0D">
      <w:pPr>
        <w:pStyle w:val="Odstavecseseznamem"/>
        <w:numPr>
          <w:ilvl w:val="0"/>
          <w:numId w:val="13"/>
        </w:numPr>
        <w:spacing w:line="276" w:lineRule="auto"/>
        <w:ind w:left="284"/>
        <w:jc w:val="both"/>
        <w:rPr>
          <w:rFonts w:ascii="Times New Roman" w:eastAsia="Times New Roman" w:hAnsi="Times New Roman" w:cs="Times New Roman"/>
        </w:rPr>
      </w:pPr>
      <w:r>
        <w:rPr>
          <w:rFonts w:ascii="Times New Roman" w:eastAsia="Times New Roman" w:hAnsi="Times New Roman" w:cs="Times New Roman"/>
        </w:rPr>
        <w:t xml:space="preserve">Záruční doba na Předmět koupě činí </w:t>
      </w:r>
      <w:r>
        <w:rPr>
          <w:rFonts w:ascii="Times New Roman" w:hAnsi="Times New Roman" w:cs="Times New Roman"/>
        </w:rPr>
        <w:t>12</w:t>
      </w:r>
      <w:r>
        <w:rPr>
          <w:rFonts w:ascii="Times New Roman" w:eastAsia="Times New Roman" w:hAnsi="Times New Roman" w:cs="Times New Roman"/>
        </w:rPr>
        <w:t xml:space="preserve"> měsíců ode dne převzetí věci Kupujícím.</w:t>
      </w:r>
    </w:p>
    <w:p w14:paraId="49C4454E" w14:textId="77777777" w:rsidR="006B3E0D" w:rsidRPr="001F2F31" w:rsidRDefault="006B3E0D">
      <w:pPr>
        <w:pStyle w:val="Odstavecseseznamem"/>
        <w:numPr>
          <w:ilvl w:val="0"/>
          <w:numId w:val="13"/>
        </w:numPr>
        <w:spacing w:line="276" w:lineRule="auto"/>
        <w:ind w:left="284"/>
        <w:jc w:val="both"/>
        <w:rPr>
          <w:rFonts w:ascii="Times New Roman" w:eastAsia="Times New Roman" w:hAnsi="Times New Roman" w:cs="Times New Roman"/>
        </w:rPr>
      </w:pPr>
      <w:r>
        <w:rPr>
          <w:rFonts w:ascii="Times New Roman" w:eastAsia="Times New Roman" w:hAnsi="Times New Roman" w:cs="Times New Roman"/>
        </w:rPr>
        <w:t>V případě, že se na Předmětu koupě během záruční doby objeví vada, je Kupující povinen tuto vadu bezodkladně písemně oznámit Prodávajícímu a umožnit mu prohlídku Předmětu koupě.</w:t>
      </w:r>
    </w:p>
    <w:p w14:paraId="09A3ABBD" w14:textId="77777777" w:rsidR="006B3E0D" w:rsidRPr="001F2F31" w:rsidRDefault="006B3E0D">
      <w:pPr>
        <w:pStyle w:val="Odstavecseseznamem"/>
        <w:numPr>
          <w:ilvl w:val="0"/>
          <w:numId w:val="13"/>
        </w:numPr>
        <w:spacing w:line="276" w:lineRule="auto"/>
        <w:ind w:left="284"/>
        <w:jc w:val="both"/>
        <w:rPr>
          <w:rFonts w:ascii="Times New Roman" w:eastAsia="Times New Roman" w:hAnsi="Times New Roman" w:cs="Times New Roman"/>
        </w:rPr>
      </w:pPr>
      <w:r>
        <w:rPr>
          <w:rFonts w:ascii="Times New Roman" w:eastAsia="Times New Roman" w:hAnsi="Times New Roman" w:cs="Times New Roman"/>
        </w:rPr>
        <w:t>Po dobu záruky provádí veškeré opravy a servisní zásahy na díle Prodávající, pokud není stanoveno jinak.</w:t>
      </w:r>
    </w:p>
    <w:p w14:paraId="67002270" w14:textId="77777777" w:rsidR="006B3E0D" w:rsidRPr="001F2F31" w:rsidRDefault="006B3E0D">
      <w:pPr>
        <w:pStyle w:val="Odstavecseseznamem"/>
        <w:numPr>
          <w:ilvl w:val="0"/>
          <w:numId w:val="13"/>
        </w:numPr>
        <w:spacing w:line="276" w:lineRule="auto"/>
        <w:ind w:left="284"/>
        <w:jc w:val="both"/>
        <w:rPr>
          <w:rFonts w:ascii="Times New Roman" w:eastAsia="Times New Roman" w:hAnsi="Times New Roman" w:cs="Times New Roman"/>
        </w:rPr>
      </w:pPr>
      <w:r>
        <w:rPr>
          <w:rFonts w:ascii="Times New Roman" w:eastAsia="Times New Roman" w:hAnsi="Times New Roman" w:cs="Times New Roman"/>
        </w:rPr>
        <w:t>Záruční i pozáruční servis zajišťuje Prodávající, pokud není stanoveno jinak.</w:t>
      </w:r>
    </w:p>
    <w:p w14:paraId="0B36060C" w14:textId="77777777" w:rsidR="006B3E0D" w:rsidRPr="001F2F31" w:rsidRDefault="006B3E0D">
      <w:pPr>
        <w:pStyle w:val="Odstavecseseznamem"/>
        <w:numPr>
          <w:ilvl w:val="0"/>
          <w:numId w:val="13"/>
        </w:numPr>
        <w:spacing w:line="276" w:lineRule="auto"/>
        <w:ind w:left="284"/>
        <w:jc w:val="both"/>
        <w:rPr>
          <w:rFonts w:ascii="Times New Roman" w:eastAsia="Times New Roman" w:hAnsi="Times New Roman" w:cs="Times New Roman"/>
        </w:rPr>
      </w:pPr>
      <w:r>
        <w:rPr>
          <w:rFonts w:ascii="Times New Roman" w:eastAsia="Times New Roman" w:hAnsi="Times New Roman" w:cs="Times New Roman"/>
        </w:rPr>
        <w:t>Náklady spojené s neúspěšným uplatněním reklamace hradí Kupující. Náklady spojené s úspěšným uplatněním reklamace hradí Prodávající.</w:t>
      </w:r>
    </w:p>
    <w:p w14:paraId="3292A84B" w14:textId="77777777" w:rsidR="00496A34" w:rsidRPr="004423DA" w:rsidRDefault="00496A34" w:rsidP="006B3E0D">
      <w:pPr>
        <w:jc w:val="both"/>
        <w:rPr>
          <w:rFonts w:ascii="Times New Roman" w:eastAsia="Times New Roman" w:hAnsi="Times New Roman" w:cs="Times New Roman"/>
          <w:lang w:eastAsia="cs-CZ"/>
        </w:rPr>
      </w:pPr>
    </w:p>
    <w:p w14:paraId="3F4F05FC" w14:textId="77777777" w:rsidR="006B3E0D" w:rsidRPr="004423DA" w:rsidRDefault="006B3E0D" w:rsidP="004423DA">
      <w:pPr>
        <w:spacing w:line="276" w:lineRule="auto"/>
        <w:jc w:val="center"/>
        <w:rPr>
          <w:rFonts w:ascii="Times New Roman" w:eastAsia="Times New Roman" w:hAnsi="Times New Roman" w:cs="Times New Roman"/>
          <w:b/>
          <w:bCs/>
          <w:lang w:eastAsia="cs-CZ"/>
        </w:rPr>
      </w:pPr>
      <w:r>
        <w:rPr>
          <w:rFonts w:ascii="Times New Roman" w:eastAsia="Times New Roman" w:hAnsi="Times New Roman" w:cs="Times New Roman"/>
          <w:b/>
          <w:bCs/>
        </w:rPr>
        <w:t>VIII. OSTATNÍ USTANOVENÍ</w:t>
      </w:r>
    </w:p>
    <w:p w14:paraId="55A56BFD" w14:textId="77777777" w:rsidR="006B3E0D" w:rsidRPr="009C3744" w:rsidRDefault="006B3E0D">
      <w:pPr>
        <w:pStyle w:val="Odstavecseseznamem"/>
        <w:numPr>
          <w:ilvl w:val="0"/>
          <w:numId w:val="14"/>
        </w:numPr>
        <w:ind w:left="284"/>
        <w:jc w:val="both"/>
        <w:rPr>
          <w:rFonts w:ascii="Times New Roman" w:eastAsia="Times New Roman" w:hAnsi="Times New Roman" w:cs="Times New Roman"/>
          <w:lang w:eastAsia="cs-CZ"/>
        </w:rPr>
      </w:pPr>
      <w:r>
        <w:rPr>
          <w:rFonts w:ascii="Times New Roman" w:eastAsia="Times New Roman" w:hAnsi="Times New Roman" w:cs="Times New Roman"/>
        </w:rPr>
        <w:t>Prodávající se zavazuje předat Předmět koupě Kupujícímu na základě Předávacího protokolu dle podmínek daných touto Smlouvou.</w:t>
      </w:r>
    </w:p>
    <w:p w14:paraId="462CA1C6" w14:textId="77777777" w:rsidR="006B3E0D" w:rsidRPr="009C3744" w:rsidRDefault="006B3E0D">
      <w:pPr>
        <w:pStyle w:val="Odstavecseseznamem"/>
        <w:numPr>
          <w:ilvl w:val="0"/>
          <w:numId w:val="14"/>
        </w:numPr>
        <w:ind w:left="284"/>
        <w:jc w:val="both"/>
        <w:rPr>
          <w:rFonts w:ascii="Times New Roman" w:eastAsia="Times New Roman" w:hAnsi="Times New Roman" w:cs="Times New Roman"/>
          <w:lang w:eastAsia="cs-CZ"/>
        </w:rPr>
      </w:pPr>
      <w:r>
        <w:rPr>
          <w:rFonts w:ascii="Times New Roman" w:eastAsia="Times New Roman" w:hAnsi="Times New Roman" w:cs="Times New Roman"/>
        </w:rPr>
        <w:t>Ustanovení o smluvních pokutách v této smlouvě uvedených nevylučují ani neomezují povinnost Smluvních stran nahradit druhé straně škodu vzniklou porušením povinnosti ze závazkového vztahu.</w:t>
      </w:r>
    </w:p>
    <w:p w14:paraId="3947131B" w14:textId="77777777" w:rsidR="006B3E0D" w:rsidRPr="009C3744" w:rsidRDefault="006B3E0D">
      <w:pPr>
        <w:pStyle w:val="Odstavecseseznamem"/>
        <w:numPr>
          <w:ilvl w:val="0"/>
          <w:numId w:val="14"/>
        </w:numPr>
        <w:ind w:left="284"/>
        <w:jc w:val="both"/>
        <w:rPr>
          <w:rFonts w:ascii="Times New Roman" w:eastAsia="Times New Roman" w:hAnsi="Times New Roman" w:cs="Times New Roman"/>
          <w:lang w:eastAsia="cs-CZ"/>
        </w:rPr>
      </w:pPr>
      <w:r>
        <w:rPr>
          <w:rFonts w:ascii="Times New Roman" w:eastAsia="Times New Roman" w:hAnsi="Times New Roman" w:cs="Times New Roman"/>
        </w:rPr>
        <w:t>Smluvní strany na sebe přebírají nebezpečí změny okolností dle § 1765 odst. 2 Občanského zákoníku.</w:t>
      </w:r>
    </w:p>
    <w:p w14:paraId="76B4B50B" w14:textId="77777777" w:rsidR="006B3E0D" w:rsidRDefault="006B3E0D">
      <w:pPr>
        <w:pStyle w:val="Odstavecseseznamem"/>
        <w:numPr>
          <w:ilvl w:val="0"/>
          <w:numId w:val="14"/>
        </w:numPr>
        <w:spacing w:line="276" w:lineRule="auto"/>
        <w:ind w:left="284"/>
        <w:jc w:val="both"/>
        <w:rPr>
          <w:rFonts w:ascii="Times New Roman" w:eastAsia="Times New Roman" w:hAnsi="Times New Roman" w:cs="Times New Roman"/>
          <w:lang w:eastAsia="cs-CZ"/>
        </w:rPr>
      </w:pPr>
      <w:r>
        <w:rPr>
          <w:rFonts w:ascii="Times New Roman" w:eastAsia="Times New Roman" w:hAnsi="Times New Roman" w:cs="Times New Roman"/>
        </w:rPr>
        <w:t>Smluvní strany berou na vědomí, že údaje nebo sdělení, s nimiž se při sjednávání a plnění Smlouvy seznámily, jsou důvěrné ve smyslu ustanovení § 1730 odst. 2 Občanského zákoníku a dle charakteru mohou být předmětem obchodního tajemství dle § 504 Občanského zákoníku, a mají tedy zůstat utajeny. Žádná ze Smluvních stran nesmí zpřístupnit třetí osobě důvěrné informace, které při plnění této Smlouvy získala od druhé Smluvní strany. To neplatí, mají-li být za účelem plnění této Smlouvy potřebné informace zpřístupněny zaměstnancům, orgánům nebo jejich členům a subdodavatelům Smluvních stran podílejících se na plnění dle této Smlouvy za stejných podmínek, jaké jsou stanoveny Smluvním stranám v tomto článku, a to jen v rozsahu nezbytně nutném pro řádné plnění této Smlouvy. Ochrana informací se nevztahuje na případy, kdy:</w:t>
      </w:r>
    </w:p>
    <w:p w14:paraId="0D9256B8" w14:textId="77777777" w:rsidR="00A86887" w:rsidRDefault="00A86887" w:rsidP="00A86887">
      <w:pPr>
        <w:pStyle w:val="Odstavecseseznamem"/>
        <w:spacing w:line="276" w:lineRule="auto"/>
        <w:ind w:left="284"/>
        <w:jc w:val="both"/>
        <w:rPr>
          <w:rFonts w:ascii="Times New Roman" w:eastAsia="Times New Roman" w:hAnsi="Times New Roman" w:cs="Times New Roman"/>
          <w:lang w:eastAsia="cs-CZ"/>
        </w:rPr>
      </w:pPr>
    </w:p>
    <w:p w14:paraId="42157DBA" w14:textId="77777777" w:rsidR="00083045" w:rsidRPr="009C3744" w:rsidRDefault="00083045" w:rsidP="00A86887">
      <w:pPr>
        <w:pStyle w:val="Odstavecseseznamem"/>
        <w:spacing w:line="276" w:lineRule="auto"/>
        <w:ind w:left="284"/>
        <w:jc w:val="both"/>
        <w:rPr>
          <w:rFonts w:ascii="Times New Roman" w:eastAsia="Times New Roman" w:hAnsi="Times New Roman" w:cs="Times New Roman"/>
          <w:lang w:eastAsia="cs-CZ"/>
        </w:rPr>
      </w:pPr>
    </w:p>
    <w:p w14:paraId="4D851AD7" w14:textId="77777777" w:rsidR="006B3E0D" w:rsidRPr="004423DA" w:rsidRDefault="006B3E0D">
      <w:pPr>
        <w:numPr>
          <w:ilvl w:val="0"/>
          <w:numId w:val="15"/>
        </w:numPr>
        <w:spacing w:line="276" w:lineRule="auto"/>
        <w:jc w:val="both"/>
        <w:rPr>
          <w:rFonts w:ascii="Times New Roman" w:eastAsia="Times New Roman" w:hAnsi="Times New Roman" w:cs="Times New Roman"/>
          <w:lang w:eastAsia="cs-CZ"/>
        </w:rPr>
      </w:pPr>
      <w:r>
        <w:rPr>
          <w:rFonts w:ascii="Times New Roman" w:eastAsia="Times New Roman" w:hAnsi="Times New Roman" w:cs="Times New Roman"/>
        </w:rPr>
        <w:lastRenderedPageBreak/>
        <w:t>Smluvní strana prokáže, že je tato informace veřejně dostupná, aniž by tuto dostupnost způsobila sama Smluvní strana;</w:t>
      </w:r>
    </w:p>
    <w:p w14:paraId="066394E2" w14:textId="77777777" w:rsidR="006B3E0D" w:rsidRPr="004423DA" w:rsidRDefault="006B3E0D">
      <w:pPr>
        <w:numPr>
          <w:ilvl w:val="0"/>
          <w:numId w:val="15"/>
        </w:numPr>
        <w:spacing w:line="276" w:lineRule="auto"/>
        <w:jc w:val="both"/>
        <w:rPr>
          <w:rFonts w:ascii="Times New Roman" w:eastAsia="Times New Roman" w:hAnsi="Times New Roman" w:cs="Times New Roman"/>
          <w:lang w:eastAsia="cs-CZ"/>
        </w:rPr>
      </w:pPr>
      <w:r>
        <w:rPr>
          <w:rFonts w:ascii="Times New Roman" w:eastAsia="Times New Roman" w:hAnsi="Times New Roman" w:cs="Times New Roman"/>
        </w:rPr>
        <w:t>Smluvní strana prokáže, že měla tuto informaci k dispozici ještě před datem zpřístupnění druhou Smluvní stranou, a že ji nenabyla v rozporu se zákonem;</w:t>
      </w:r>
    </w:p>
    <w:p w14:paraId="35534F5C" w14:textId="77777777" w:rsidR="006B3E0D" w:rsidRPr="004423DA" w:rsidRDefault="006B3E0D">
      <w:pPr>
        <w:numPr>
          <w:ilvl w:val="0"/>
          <w:numId w:val="15"/>
        </w:numPr>
        <w:spacing w:line="276" w:lineRule="auto"/>
        <w:jc w:val="both"/>
        <w:rPr>
          <w:rFonts w:ascii="Times New Roman" w:eastAsia="Times New Roman" w:hAnsi="Times New Roman" w:cs="Times New Roman"/>
          <w:lang w:eastAsia="cs-CZ"/>
        </w:rPr>
      </w:pPr>
      <w:r>
        <w:rPr>
          <w:rFonts w:ascii="Times New Roman" w:eastAsia="Times New Roman" w:hAnsi="Times New Roman" w:cs="Times New Roman"/>
        </w:rPr>
        <w:t>může Smluvní strana získat bezúplatně tuto informaci od třetí osoby, která není omezena v jejím zpřístupnění;</w:t>
      </w:r>
    </w:p>
    <w:p w14:paraId="58184B2C" w14:textId="77777777" w:rsidR="006B3E0D" w:rsidRPr="004423DA" w:rsidRDefault="006B3E0D">
      <w:pPr>
        <w:numPr>
          <w:ilvl w:val="0"/>
          <w:numId w:val="15"/>
        </w:numPr>
        <w:spacing w:line="276" w:lineRule="auto"/>
        <w:jc w:val="both"/>
        <w:rPr>
          <w:rFonts w:ascii="Times New Roman" w:eastAsia="Times New Roman" w:hAnsi="Times New Roman" w:cs="Times New Roman"/>
          <w:lang w:eastAsia="cs-CZ"/>
        </w:rPr>
      </w:pPr>
      <w:r>
        <w:rPr>
          <w:rFonts w:ascii="Times New Roman" w:eastAsia="Times New Roman" w:hAnsi="Times New Roman" w:cs="Times New Roman"/>
        </w:rPr>
        <w:t>obdrží Smluvní strana od zpřístupňující strany písemný souhlas zpřístupňovat danou informaci;</w:t>
      </w:r>
    </w:p>
    <w:p w14:paraId="3708AD27" w14:textId="77777777" w:rsidR="004423DA" w:rsidRPr="004423DA" w:rsidRDefault="006B3E0D">
      <w:pPr>
        <w:numPr>
          <w:ilvl w:val="0"/>
          <w:numId w:val="15"/>
        </w:numPr>
        <w:spacing w:line="276" w:lineRule="auto"/>
        <w:jc w:val="both"/>
        <w:rPr>
          <w:rFonts w:ascii="Times New Roman" w:eastAsia="Times New Roman" w:hAnsi="Times New Roman" w:cs="Times New Roman"/>
        </w:rPr>
      </w:pPr>
      <w:r>
        <w:rPr>
          <w:rFonts w:ascii="Times New Roman" w:eastAsia="Times New Roman" w:hAnsi="Times New Roman" w:cs="Times New Roman"/>
        </w:rPr>
        <w:t>nebo je-li zpřístupnění informace vyžadováno zákonem nebo závazným rozhodnutím oprávněného orgánu.</w:t>
      </w:r>
    </w:p>
    <w:p w14:paraId="62E786A9" w14:textId="77777777" w:rsidR="006B3E0D" w:rsidRPr="004423DA" w:rsidRDefault="006B3E0D">
      <w:pPr>
        <w:pStyle w:val="Odstavecseseznamem"/>
        <w:numPr>
          <w:ilvl w:val="0"/>
          <w:numId w:val="14"/>
        </w:numPr>
        <w:spacing w:line="276" w:lineRule="auto"/>
        <w:ind w:left="284"/>
        <w:jc w:val="both"/>
        <w:rPr>
          <w:rFonts w:ascii="Times New Roman" w:eastAsia="Times New Roman" w:hAnsi="Times New Roman" w:cs="Times New Roman"/>
        </w:rPr>
      </w:pPr>
      <w:r>
        <w:rPr>
          <w:rFonts w:ascii="Times New Roman" w:eastAsia="Times New Roman" w:hAnsi="Times New Roman" w:cs="Times New Roman"/>
        </w:rPr>
        <w:t>Za důvěrné informace jsou dle této Smlouvy stranami považovány veškeré informace vzájemně poskytnuté v ústní nebo v písemné formě, zejména informace, které se strany dozvěděly v souvislosti s touto Smlouvou, jakož i know-how, jímž se rozumí veškeré poznatky obchodní, výrobní, technické či ekonomické povahy související s činností Smluvní strany, které mají skutečnou nebo alespoň potenciální hodnotu a které nejsou v příslušných obchodních kruzích běžně dostupné a mají být utajeny.</w:t>
      </w:r>
    </w:p>
    <w:p w14:paraId="6725E4E6" w14:textId="77777777" w:rsidR="00496A34" w:rsidRPr="004423DA" w:rsidRDefault="00496A34" w:rsidP="006B3E0D">
      <w:pPr>
        <w:jc w:val="both"/>
        <w:rPr>
          <w:rFonts w:ascii="Times New Roman" w:eastAsia="Times New Roman" w:hAnsi="Times New Roman" w:cs="Times New Roman"/>
          <w:lang w:eastAsia="cs-CZ"/>
        </w:rPr>
      </w:pPr>
    </w:p>
    <w:p w14:paraId="33CB2DC9" w14:textId="77777777" w:rsidR="006B3E0D" w:rsidRPr="004423DA" w:rsidRDefault="006B3E0D" w:rsidP="004423DA">
      <w:pPr>
        <w:spacing w:line="276" w:lineRule="auto"/>
        <w:jc w:val="center"/>
        <w:rPr>
          <w:rFonts w:ascii="Times New Roman" w:eastAsia="Times New Roman" w:hAnsi="Times New Roman" w:cs="Times New Roman"/>
          <w:lang w:eastAsia="cs-CZ"/>
        </w:rPr>
      </w:pPr>
      <w:r>
        <w:rPr>
          <w:rFonts w:ascii="Times New Roman" w:eastAsia="Times New Roman" w:hAnsi="Times New Roman" w:cs="Times New Roman"/>
          <w:b/>
          <w:bCs/>
        </w:rPr>
        <w:t>IX. ODSTOUPENÍ OD SMLOUVY</w:t>
      </w:r>
    </w:p>
    <w:p w14:paraId="14A856E2" w14:textId="77777777" w:rsidR="006B3E0D" w:rsidRPr="004423DA" w:rsidRDefault="006B3E0D">
      <w:pPr>
        <w:pStyle w:val="Odstavecseseznamem"/>
        <w:numPr>
          <w:ilvl w:val="0"/>
          <w:numId w:val="16"/>
        </w:numPr>
        <w:spacing w:line="276" w:lineRule="auto"/>
        <w:ind w:left="284"/>
        <w:jc w:val="both"/>
        <w:rPr>
          <w:rFonts w:ascii="Times New Roman" w:eastAsia="Times New Roman" w:hAnsi="Times New Roman" w:cs="Times New Roman"/>
        </w:rPr>
      </w:pPr>
      <w:r>
        <w:rPr>
          <w:rFonts w:ascii="Times New Roman" w:eastAsia="Times New Roman" w:hAnsi="Times New Roman" w:cs="Times New Roman"/>
        </w:rPr>
        <w:t>1. Smluvní strany jsou oprávněny jednostranně odstoupit od této Smlouvy výhradně v případě podstatného porušení této Smlouvy. Podstatným porušením Smlouvy se rozumí následující případy:</w:t>
      </w:r>
    </w:p>
    <w:p w14:paraId="1919CDEE" w14:textId="77777777" w:rsidR="006B3E0D" w:rsidRPr="004423DA" w:rsidRDefault="006B3E0D" w:rsidP="002961B1">
      <w:pPr>
        <w:pStyle w:val="Odstavecseseznamem"/>
        <w:numPr>
          <w:ilvl w:val="0"/>
          <w:numId w:val="1"/>
        </w:numPr>
        <w:spacing w:line="276" w:lineRule="auto"/>
        <w:contextualSpacing w:val="0"/>
        <w:jc w:val="both"/>
        <w:rPr>
          <w:rFonts w:ascii="Times New Roman" w:eastAsia="Times New Roman" w:hAnsi="Times New Roman" w:cs="Times New Roman"/>
          <w:lang w:eastAsia="cs-CZ"/>
        </w:rPr>
      </w:pPr>
      <w:r>
        <w:rPr>
          <w:rFonts w:ascii="Times New Roman" w:eastAsia="Times New Roman" w:hAnsi="Times New Roman" w:cs="Times New Roman"/>
        </w:rPr>
        <w:t>Kupující je oprávněn od této Smlouvy odstoupit, jestliže je Prodávající z důvodů na straně Prodávajícího v prodlení s dodáním Předmětu koupě o déle než 30 dnů;</w:t>
      </w:r>
    </w:p>
    <w:p w14:paraId="0DFDF549" w14:textId="77777777" w:rsidR="006B3E0D" w:rsidRPr="004423DA" w:rsidRDefault="006B3E0D" w:rsidP="002961B1">
      <w:pPr>
        <w:pStyle w:val="Odstavecseseznamem"/>
        <w:numPr>
          <w:ilvl w:val="0"/>
          <w:numId w:val="1"/>
        </w:numPr>
        <w:spacing w:line="276" w:lineRule="auto"/>
        <w:contextualSpacing w:val="0"/>
        <w:jc w:val="both"/>
        <w:rPr>
          <w:rFonts w:ascii="Times New Roman" w:eastAsia="Times New Roman" w:hAnsi="Times New Roman" w:cs="Times New Roman"/>
          <w:lang w:eastAsia="cs-CZ"/>
        </w:rPr>
      </w:pPr>
      <w:r>
        <w:rPr>
          <w:rFonts w:ascii="Times New Roman" w:eastAsia="Times New Roman" w:hAnsi="Times New Roman" w:cs="Times New Roman"/>
        </w:rPr>
        <w:t>Prodávající je oprávněn od této Smlouvy odstoupit, jestliže je Kupující v prodlení s úhradou jakékoli části Kupní ceny, a to po dobu delší než 30 dnů.</w:t>
      </w:r>
    </w:p>
    <w:p w14:paraId="62B7B27B" w14:textId="77777777" w:rsidR="006B3E0D" w:rsidRPr="004423DA" w:rsidRDefault="006B3E0D">
      <w:pPr>
        <w:pStyle w:val="Odstavecseseznamem"/>
        <w:numPr>
          <w:ilvl w:val="0"/>
          <w:numId w:val="16"/>
        </w:numPr>
        <w:spacing w:line="276" w:lineRule="auto"/>
        <w:ind w:left="284"/>
        <w:jc w:val="both"/>
        <w:rPr>
          <w:rFonts w:ascii="Times New Roman" w:eastAsia="Times New Roman" w:hAnsi="Times New Roman" w:cs="Times New Roman"/>
        </w:rPr>
      </w:pPr>
      <w:r>
        <w:rPr>
          <w:rFonts w:ascii="Times New Roman" w:eastAsia="Times New Roman" w:hAnsi="Times New Roman" w:cs="Times New Roman"/>
        </w:rPr>
        <w:t>Odstoupením se Smlouva ruší ke dni účinnosti odstoupení.</w:t>
      </w:r>
    </w:p>
    <w:p w14:paraId="3C470508" w14:textId="77777777" w:rsidR="006B3E0D" w:rsidRPr="004423DA" w:rsidRDefault="006B3E0D">
      <w:pPr>
        <w:pStyle w:val="Odstavecseseznamem"/>
        <w:numPr>
          <w:ilvl w:val="0"/>
          <w:numId w:val="16"/>
        </w:numPr>
        <w:spacing w:line="276" w:lineRule="auto"/>
        <w:ind w:left="284"/>
        <w:jc w:val="both"/>
        <w:rPr>
          <w:rFonts w:ascii="Times New Roman" w:eastAsia="Times New Roman" w:hAnsi="Times New Roman" w:cs="Times New Roman"/>
        </w:rPr>
      </w:pPr>
      <w:r>
        <w:rPr>
          <w:rFonts w:ascii="Times New Roman" w:eastAsia="Times New Roman" w:hAnsi="Times New Roman" w:cs="Times New Roman"/>
        </w:rPr>
        <w:t>Odstoupením od Smlouvy zanikají v rozsahu jeho účinků práva a povinnosti stran. Tím nejsou dotčena práva třetích osob nabytá v dobré víře. Odstoupení od Smlouvy se nedotýká práva na zaplacení smluvní pokuty nebo úroku z prodlení, pokud již dospěl, práva na náhradu škody vzniklé z porušení smluvní povinnosti, ani ujednání, které má vzhledem ke povaze zavazovat strany i po odstoupení od Smlouvy, zejména o způsobu řešení sporů.</w:t>
      </w:r>
    </w:p>
    <w:p w14:paraId="0B98D069" w14:textId="77777777" w:rsidR="006B3E0D" w:rsidRDefault="006B3E0D">
      <w:pPr>
        <w:pStyle w:val="Odstavecseseznamem"/>
        <w:numPr>
          <w:ilvl w:val="0"/>
          <w:numId w:val="16"/>
        </w:numPr>
        <w:spacing w:line="276" w:lineRule="auto"/>
        <w:ind w:left="284"/>
        <w:jc w:val="both"/>
        <w:rPr>
          <w:rFonts w:ascii="Times New Roman" w:eastAsia="Times New Roman" w:hAnsi="Times New Roman" w:cs="Times New Roman"/>
        </w:rPr>
      </w:pPr>
      <w:r>
        <w:rPr>
          <w:rFonts w:ascii="Times New Roman" w:eastAsia="Times New Roman" w:hAnsi="Times New Roman" w:cs="Times New Roman"/>
        </w:rPr>
        <w:t>Dojde-li k odstoupení od této Smlouvy, je odstupující Smluvní strana oprávněna po druhé Smluvní straně žádat náhradu nákladů s takovým odstoupením spojených; ustanovení § 2005 Občanského zákoníku tím není dotčeno.</w:t>
      </w:r>
    </w:p>
    <w:p w14:paraId="00801115" w14:textId="77777777" w:rsidR="00951854" w:rsidRDefault="00951854" w:rsidP="00496A34">
      <w:pPr>
        <w:jc w:val="both"/>
        <w:rPr>
          <w:rFonts w:ascii="Times New Roman" w:eastAsia="Times New Roman" w:hAnsi="Times New Roman" w:cs="Times New Roman"/>
        </w:rPr>
      </w:pPr>
      <w:r>
        <w:rPr>
          <w:rFonts w:ascii="Times New Roman" w:eastAsia="Times New Roman" w:hAnsi="Times New Roman" w:cs="Times New Roman"/>
        </w:rPr>
        <w:br w:type="page"/>
      </w:r>
    </w:p>
    <w:p w14:paraId="4C1C0A4D" w14:textId="77777777" w:rsidR="006B3E0D" w:rsidRPr="004423DA" w:rsidRDefault="00703B21" w:rsidP="004423DA">
      <w:pPr>
        <w:spacing w:line="276" w:lineRule="auto"/>
        <w:jc w:val="center"/>
        <w:rPr>
          <w:rFonts w:ascii="Times New Roman" w:eastAsia="Times New Roman" w:hAnsi="Times New Roman" w:cs="Times New Roman"/>
          <w:b/>
          <w:bCs/>
          <w:lang w:eastAsia="cs-CZ"/>
        </w:rPr>
      </w:pPr>
      <w:r>
        <w:rPr>
          <w:rFonts w:ascii="Times New Roman" w:eastAsia="Times New Roman" w:hAnsi="Times New Roman" w:cs="Times New Roman"/>
          <w:b/>
          <w:bCs/>
        </w:rPr>
        <w:lastRenderedPageBreak/>
        <w:t>X. ZÁVĚREČNÁ USTANOVENÍ</w:t>
      </w:r>
    </w:p>
    <w:p w14:paraId="6AC4043D" w14:textId="77777777" w:rsidR="006B3E0D" w:rsidRDefault="006B3E0D">
      <w:pPr>
        <w:pStyle w:val="Odstavecseseznamem"/>
        <w:numPr>
          <w:ilvl w:val="0"/>
          <w:numId w:val="24"/>
        </w:numPr>
        <w:spacing w:line="276" w:lineRule="auto"/>
        <w:ind w:left="284"/>
        <w:jc w:val="both"/>
        <w:rPr>
          <w:rFonts w:ascii="Times New Roman" w:eastAsia="Times New Roman" w:hAnsi="Times New Roman" w:cs="Times New Roman"/>
        </w:rPr>
      </w:pPr>
      <w:r>
        <w:rPr>
          <w:rFonts w:ascii="Times New Roman" w:eastAsia="Times New Roman" w:hAnsi="Times New Roman" w:cs="Times New Roman"/>
        </w:rPr>
        <w:t>Tato Smlouva se uzavírá ve dvou vyhotoveních, z nichž každá Smluvní strana obdrží po jednom vyhotovení.</w:t>
      </w:r>
    </w:p>
    <w:p w14:paraId="7CE37C69" w14:textId="77777777" w:rsidR="006B3E0D" w:rsidRPr="004423DA" w:rsidRDefault="006B3E0D">
      <w:pPr>
        <w:pStyle w:val="Odstavecseseznamem"/>
        <w:numPr>
          <w:ilvl w:val="0"/>
          <w:numId w:val="24"/>
        </w:numPr>
        <w:spacing w:line="276" w:lineRule="auto"/>
        <w:ind w:left="284"/>
        <w:jc w:val="both"/>
        <w:rPr>
          <w:rFonts w:ascii="Times New Roman" w:eastAsia="Times New Roman" w:hAnsi="Times New Roman" w:cs="Times New Roman"/>
        </w:rPr>
      </w:pPr>
      <w:r>
        <w:rPr>
          <w:rFonts w:ascii="Times New Roman" w:eastAsia="Times New Roman" w:hAnsi="Times New Roman" w:cs="Times New Roman"/>
        </w:rPr>
        <w:t xml:space="preserve">Tato Smlouva nabývá platnosti a účinnosti dnem jejího podpisu oběma Smluvními stranami. V případě povinnosti uveřejnění této Smlouvy v registru smluv dle zákona č. 340/2015 Sb., zákon o zvláštních podmínkách účinnosti některých smluv, uveřejňování těchto smluv a o registru smluv (zákon o registru smluv) nabývá tato Smlouva účinnosti dnem jejího uveřejnění; uveřejnění této Smlouvy v registru smluv v takovém případě zajistí Kupující.  </w:t>
      </w:r>
    </w:p>
    <w:p w14:paraId="3E28C9B2" w14:textId="77777777" w:rsidR="001C6988" w:rsidRPr="00E86B20" w:rsidRDefault="006B3E0D">
      <w:pPr>
        <w:pStyle w:val="Odstavecseseznamem"/>
        <w:numPr>
          <w:ilvl w:val="0"/>
          <w:numId w:val="24"/>
        </w:numPr>
        <w:spacing w:line="276" w:lineRule="auto"/>
        <w:ind w:left="284"/>
        <w:jc w:val="both"/>
        <w:rPr>
          <w:rFonts w:ascii="Times New Roman" w:eastAsia="Times New Roman" w:hAnsi="Times New Roman" w:cs="Times New Roman"/>
        </w:rPr>
      </w:pPr>
      <w:r>
        <w:rPr>
          <w:rFonts w:ascii="Times New Roman" w:eastAsia="Times New Roman" w:hAnsi="Times New Roman" w:cs="Times New Roman"/>
        </w:rPr>
        <w:t xml:space="preserve">Tato Smlouva a vztahy z ní vyplývající se řídí právním řádem České republiky, zejména příslušnými ustanoveními Občanského zákoníku. Tato Smlouva není smlouvou závislou na jakékoliv jiné smlouvě ve smyslu § 1727 NOZ.  </w:t>
      </w:r>
    </w:p>
    <w:p w14:paraId="3DCE8DC0" w14:textId="77777777" w:rsidR="001C6988" w:rsidRPr="009C3744" w:rsidRDefault="001C6988" w:rsidP="00E86B20">
      <w:pPr>
        <w:pStyle w:val="Odstavecseseznamem"/>
        <w:spacing w:line="276" w:lineRule="auto"/>
        <w:ind w:left="284"/>
        <w:jc w:val="both"/>
        <w:rPr>
          <w:rFonts w:ascii="Times New Roman" w:eastAsia="Times New Roman" w:hAnsi="Times New Roman" w:cs="Times New Roman"/>
        </w:rPr>
      </w:pPr>
    </w:p>
    <w:p w14:paraId="3820E1A8" w14:textId="77777777" w:rsidR="006B3E0D" w:rsidRPr="009C3744" w:rsidRDefault="006B3E0D">
      <w:pPr>
        <w:pStyle w:val="Odstavecseseznamem"/>
        <w:numPr>
          <w:ilvl w:val="0"/>
          <w:numId w:val="24"/>
        </w:numPr>
        <w:spacing w:line="276" w:lineRule="auto"/>
        <w:ind w:left="284"/>
        <w:jc w:val="both"/>
        <w:rPr>
          <w:rFonts w:ascii="Times New Roman" w:eastAsia="Times New Roman" w:hAnsi="Times New Roman" w:cs="Times New Roman"/>
        </w:rPr>
      </w:pPr>
      <w:r>
        <w:rPr>
          <w:rFonts w:ascii="Times New Roman" w:eastAsia="Times New Roman" w:hAnsi="Times New Roman" w:cs="Times New Roman"/>
        </w:rPr>
        <w:t>Smluvní strany níže svým podpisem stvrzují, že si Smlouvu před jejím podpisem přečetly, s jejím obsahem souhlasí, a tato je sepsána podle jejich pravé a skutečné vůle, srozumitelně a určitě, nikoli v tísni za nápadně nevýhodných podmínek.</w:t>
      </w:r>
    </w:p>
    <w:p w14:paraId="607DBAE1" w14:textId="77777777" w:rsidR="006B3E0D" w:rsidRPr="009C3744" w:rsidRDefault="006B3E0D">
      <w:pPr>
        <w:pStyle w:val="Odstavecseseznamem"/>
        <w:numPr>
          <w:ilvl w:val="0"/>
          <w:numId w:val="24"/>
        </w:numPr>
        <w:spacing w:line="276" w:lineRule="auto"/>
        <w:ind w:left="284"/>
        <w:jc w:val="both"/>
        <w:rPr>
          <w:rFonts w:ascii="Times New Roman" w:eastAsia="Times New Roman" w:hAnsi="Times New Roman" w:cs="Times New Roman"/>
        </w:rPr>
      </w:pPr>
      <w:r>
        <w:rPr>
          <w:rFonts w:ascii="Times New Roman" w:eastAsia="Times New Roman" w:hAnsi="Times New Roman" w:cs="Times New Roman"/>
        </w:rPr>
        <w:t>Veškeré změny Smlouvy lze sjednat pouze písemnou formou, a to na základě dohody obou Smluvních stran, jako dodatek ke Smlouvě, přičemž za písemnou formu nebude pro účely této Smlouvy považována výměna e-mailových či jiných elektronických zpráv.</w:t>
      </w:r>
    </w:p>
    <w:p w14:paraId="52772334" w14:textId="77777777" w:rsidR="006B3E0D" w:rsidRPr="004423DA" w:rsidRDefault="006B3E0D">
      <w:pPr>
        <w:pStyle w:val="Odstavecseseznamem"/>
        <w:numPr>
          <w:ilvl w:val="0"/>
          <w:numId w:val="24"/>
        </w:numPr>
        <w:spacing w:line="276" w:lineRule="auto"/>
        <w:ind w:left="284"/>
        <w:jc w:val="both"/>
        <w:rPr>
          <w:rFonts w:ascii="Times New Roman" w:eastAsia="Times New Roman" w:hAnsi="Times New Roman" w:cs="Times New Roman"/>
        </w:rPr>
      </w:pPr>
      <w:r>
        <w:rPr>
          <w:rFonts w:ascii="Times New Roman" w:eastAsia="Times New Roman" w:hAnsi="Times New Roman" w:cs="Times New Roman"/>
        </w:rPr>
        <w:t>Nedílnou součástí této Smlouvy jsou přílohy:</w:t>
      </w:r>
    </w:p>
    <w:p w14:paraId="3F8E5716" w14:textId="77777777" w:rsidR="006B3E0D" w:rsidRPr="004423DA" w:rsidRDefault="006B3E0D">
      <w:pPr>
        <w:numPr>
          <w:ilvl w:val="0"/>
          <w:numId w:val="5"/>
        </w:numPr>
        <w:spacing w:line="276" w:lineRule="auto"/>
        <w:jc w:val="both"/>
        <w:rPr>
          <w:rFonts w:ascii="Times New Roman" w:eastAsia="Times New Roman" w:hAnsi="Times New Roman" w:cs="Times New Roman"/>
          <w:lang w:eastAsia="cs-CZ"/>
        </w:rPr>
      </w:pPr>
      <w:r>
        <w:rPr>
          <w:rFonts w:ascii="Times New Roman" w:eastAsia="Times New Roman" w:hAnsi="Times New Roman" w:cs="Times New Roman"/>
        </w:rPr>
        <w:t xml:space="preserve">Příloha č. 1 – Specifikace Předmětu koupě – OX Point </w:t>
      </w:r>
    </w:p>
    <w:p w14:paraId="52AFAE9F" w14:textId="77777777" w:rsidR="006B3E0D" w:rsidRPr="004423DA" w:rsidRDefault="006B3E0D">
      <w:pPr>
        <w:numPr>
          <w:ilvl w:val="0"/>
          <w:numId w:val="5"/>
        </w:numPr>
        <w:spacing w:line="276" w:lineRule="auto"/>
        <w:jc w:val="both"/>
        <w:rPr>
          <w:rFonts w:ascii="Times New Roman" w:eastAsia="Times New Roman" w:hAnsi="Times New Roman" w:cs="Times New Roman"/>
          <w:lang w:eastAsia="cs-CZ"/>
        </w:rPr>
      </w:pPr>
      <w:r>
        <w:rPr>
          <w:rFonts w:ascii="Times New Roman" w:eastAsia="Times New Roman" w:hAnsi="Times New Roman" w:cs="Times New Roman"/>
        </w:rPr>
        <w:t>Příloha č. 2 – Cenová nabídka a platební podmínky pro úhradu Kupní ceny</w:t>
      </w:r>
    </w:p>
    <w:p w14:paraId="38CAFC7A" w14:textId="77777777" w:rsidR="006B3E0D" w:rsidRPr="004423DA" w:rsidRDefault="006B3E0D">
      <w:pPr>
        <w:numPr>
          <w:ilvl w:val="0"/>
          <w:numId w:val="5"/>
        </w:numPr>
        <w:spacing w:line="276" w:lineRule="auto"/>
        <w:jc w:val="both"/>
        <w:rPr>
          <w:rFonts w:ascii="Times New Roman" w:eastAsia="Times New Roman" w:hAnsi="Times New Roman" w:cs="Times New Roman"/>
          <w:lang w:eastAsia="cs-CZ"/>
        </w:rPr>
      </w:pPr>
      <w:bookmarkStart w:id="1" w:name="_Hlk151588489"/>
      <w:r>
        <w:rPr>
          <w:rFonts w:ascii="Times New Roman" w:eastAsia="Times New Roman" w:hAnsi="Times New Roman" w:cs="Times New Roman"/>
        </w:rPr>
        <w:t>Příloha č. 3 – Technická zpráva a stavební připravenost</w:t>
      </w:r>
    </w:p>
    <w:p w14:paraId="5E44B1AE" w14:textId="77777777" w:rsidR="004423DA" w:rsidRPr="00951854" w:rsidRDefault="006B3E0D">
      <w:pPr>
        <w:pStyle w:val="Odstavecseseznamem"/>
        <w:numPr>
          <w:ilvl w:val="0"/>
          <w:numId w:val="5"/>
        </w:numPr>
        <w:spacing w:after="0" w:line="276" w:lineRule="auto"/>
        <w:rPr>
          <w:rFonts w:ascii="Times New Roman" w:eastAsia="Times New Roman" w:hAnsi="Times New Roman" w:cs="Times New Roman"/>
        </w:rPr>
      </w:pPr>
      <w:r>
        <w:rPr>
          <w:rFonts w:ascii="Times New Roman" w:eastAsia="Times New Roman" w:hAnsi="Times New Roman" w:cs="Times New Roman"/>
        </w:rPr>
        <w:t>Příloha č. 4 – Předávací protokol</w:t>
      </w:r>
      <w:bookmarkEnd w:id="1"/>
    </w:p>
    <w:p w14:paraId="0C61467E" w14:textId="77777777" w:rsidR="004423DA" w:rsidRDefault="004423DA" w:rsidP="004423DA">
      <w:pPr>
        <w:spacing w:after="0" w:line="276" w:lineRule="auto"/>
        <w:rPr>
          <w:rFonts w:ascii="Times New Roman" w:eastAsia="Times New Roman" w:hAnsi="Times New Roman" w:cs="Times New Roman"/>
        </w:rPr>
      </w:pPr>
    </w:p>
    <w:p w14:paraId="0ADA00EE" w14:textId="77777777" w:rsidR="004423DA" w:rsidRDefault="00951854" w:rsidP="004423DA">
      <w:pPr>
        <w:spacing w:after="0" w:line="276" w:lineRule="auto"/>
        <w:rPr>
          <w:rFonts w:ascii="Times New Roman" w:eastAsia="Times New Roman" w:hAnsi="Times New Roman" w:cs="Times New Roman"/>
        </w:rPr>
      </w:pPr>
      <w:r>
        <w:rPr>
          <w:rFonts w:ascii="Times New Roman" w:hAnsi="Times New Roman" w:cs="Times New Roman"/>
        </w:rPr>
        <w:t>Podpisy následují na další straně.</w:t>
      </w:r>
    </w:p>
    <w:p w14:paraId="686263EE" w14:textId="77777777" w:rsidR="00951854" w:rsidRDefault="00951854" w:rsidP="004423DA">
      <w:pPr>
        <w:spacing w:after="0" w:line="276" w:lineRule="auto"/>
        <w:rPr>
          <w:rFonts w:ascii="Times New Roman" w:eastAsia="Times New Roman" w:hAnsi="Times New Roman" w:cs="Times New Roman"/>
        </w:rPr>
      </w:pPr>
      <w:r>
        <w:rPr>
          <w:rFonts w:ascii="Times New Roman" w:eastAsia="Times New Roman" w:hAnsi="Times New Roman" w:cs="Times New Roman"/>
        </w:rPr>
        <w:br w:type="page"/>
      </w:r>
    </w:p>
    <w:p w14:paraId="21A08784" w14:textId="77777777" w:rsidR="003C557D" w:rsidRPr="009C3744" w:rsidRDefault="00B2330D" w:rsidP="009C3744">
      <w:pPr>
        <w:spacing w:line="276" w:lineRule="auto"/>
        <w:jc w:val="center"/>
        <w:rPr>
          <w:rFonts w:ascii="Times New Roman" w:eastAsia="Times New Roman" w:hAnsi="Times New Roman" w:cs="Times New Roman"/>
          <w:b/>
          <w:bCs/>
        </w:rPr>
      </w:pPr>
      <w:bookmarkStart w:id="2" w:name="_Hlk152579989"/>
      <w:r>
        <w:rPr>
          <w:rFonts w:ascii="Times New Roman" w:eastAsia="Times New Roman" w:hAnsi="Times New Roman" w:cs="Times New Roman"/>
          <w:b/>
          <w:bCs/>
        </w:rPr>
        <w:lastRenderedPageBreak/>
        <w:t>PODPISOVÝ LIST</w:t>
      </w:r>
    </w:p>
    <w:p w14:paraId="267B9591" w14:textId="77777777" w:rsidR="006B3E0D" w:rsidRPr="004423DA" w:rsidRDefault="006B3E0D" w:rsidP="006B3E0D">
      <w:pPr>
        <w:spacing w:after="0"/>
        <w:rPr>
          <w:rFonts w:ascii="Times New Roman" w:hAnsi="Times New Roman" w:cs="Times New Roman"/>
        </w:rPr>
      </w:pPr>
    </w:p>
    <w:p w14:paraId="6E25A182" w14:textId="77777777" w:rsidR="00496A34" w:rsidRPr="004423DA" w:rsidRDefault="00496A34" w:rsidP="006B3E0D">
      <w:pPr>
        <w:spacing w:after="0"/>
        <w:rPr>
          <w:rFonts w:ascii="Times New Roman" w:hAnsi="Times New Roman" w:cs="Times New Roman"/>
        </w:rPr>
      </w:pPr>
    </w:p>
    <w:p w14:paraId="34B1DD28" w14:textId="77777777" w:rsidR="003C557D" w:rsidRPr="004423DA" w:rsidRDefault="003C557D" w:rsidP="006B3E0D">
      <w:pPr>
        <w:spacing w:after="0"/>
        <w:rPr>
          <w:rFonts w:ascii="Times New Roman" w:hAnsi="Times New Roman" w:cs="Times New Roman"/>
        </w:rPr>
      </w:pPr>
    </w:p>
    <w:p w14:paraId="267E14C9" w14:textId="77777777" w:rsidR="003C557D" w:rsidRPr="004423DA" w:rsidRDefault="003C557D" w:rsidP="006B3E0D">
      <w:pPr>
        <w:spacing w:after="0"/>
        <w:rPr>
          <w:rFonts w:ascii="Times New Roman" w:hAnsi="Times New Roman" w:cs="Times New Roman"/>
        </w:rPr>
      </w:pP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6"/>
        <w:gridCol w:w="4816"/>
      </w:tblGrid>
      <w:tr w:rsidR="00496A34" w:rsidRPr="004423DA" w14:paraId="102B65D6" w14:textId="77777777" w:rsidTr="00B2330D">
        <w:tc>
          <w:tcPr>
            <w:tcW w:w="9632" w:type="dxa"/>
            <w:gridSpan w:val="2"/>
          </w:tcPr>
          <w:p w14:paraId="4DF020E9" w14:textId="77777777" w:rsidR="00496A34" w:rsidRPr="004423DA" w:rsidRDefault="00496A34" w:rsidP="00496A34">
            <w:pPr>
              <w:spacing w:after="0"/>
              <w:jc w:val="center"/>
              <w:rPr>
                <w:rFonts w:ascii="Times New Roman" w:hAnsi="Times New Roman" w:cs="Times New Roman"/>
                <w:b/>
                <w:bCs/>
              </w:rPr>
            </w:pPr>
            <w:r>
              <w:rPr>
                <w:rFonts w:ascii="Times New Roman" w:hAnsi="Times New Roman" w:cs="Times New Roman"/>
                <w:b/>
                <w:bCs/>
              </w:rPr>
              <w:t>Prodávající</w:t>
            </w:r>
          </w:p>
        </w:tc>
      </w:tr>
      <w:tr w:rsidR="00496A34" w:rsidRPr="004423DA" w14:paraId="368D7044" w14:textId="77777777" w:rsidTr="00B2330D">
        <w:tc>
          <w:tcPr>
            <w:tcW w:w="9632" w:type="dxa"/>
            <w:gridSpan w:val="2"/>
          </w:tcPr>
          <w:p w14:paraId="6BEE7863" w14:textId="77777777" w:rsidR="00496A34" w:rsidRPr="004423DA" w:rsidRDefault="00496A34" w:rsidP="00496A34">
            <w:pPr>
              <w:spacing w:after="0"/>
              <w:jc w:val="center"/>
              <w:rPr>
                <w:rFonts w:ascii="Times New Roman" w:hAnsi="Times New Roman" w:cs="Times New Roman"/>
              </w:rPr>
            </w:pPr>
          </w:p>
        </w:tc>
      </w:tr>
      <w:tr w:rsidR="00496A34" w:rsidRPr="004423DA" w14:paraId="2E014072" w14:textId="77777777" w:rsidTr="00B2330D">
        <w:tc>
          <w:tcPr>
            <w:tcW w:w="9632" w:type="dxa"/>
            <w:gridSpan w:val="2"/>
          </w:tcPr>
          <w:p w14:paraId="6B18B5BF" w14:textId="77777777" w:rsidR="00496A34" w:rsidRPr="004423DA" w:rsidRDefault="00496A34" w:rsidP="00B2330D">
            <w:pPr>
              <w:spacing w:after="0"/>
              <w:rPr>
                <w:rFonts w:ascii="Times New Roman" w:hAnsi="Times New Roman" w:cs="Times New Roman"/>
              </w:rPr>
            </w:pPr>
            <w:r>
              <w:rPr>
                <w:rFonts w:ascii="Times New Roman" w:hAnsi="Times New Roman" w:cs="Times New Roman"/>
              </w:rPr>
              <w:t xml:space="preserve">V Praze dne </w:t>
            </w:r>
            <w:r>
              <w:rPr>
                <w:rStyle w:val="normaltextrun"/>
                <w:rFonts w:ascii="Times New Roman" w:hAnsi="Times New Roman" w:cs="Times New Roman"/>
                <w:color w:val="000000"/>
                <w:shd w:val="clear" w:color="auto" w:fill="FFFFFF"/>
              </w:rPr>
              <w:t>[</w:t>
            </w:r>
            <w:r>
              <w:rPr>
                <w:rStyle w:val="normaltextrun"/>
                <w:rFonts w:ascii="Times New Roman" w:hAnsi="Times New Roman" w:cs="Times New Roman"/>
                <w:color w:val="000000"/>
                <w:shd w:val="clear" w:color="auto" w:fill="FFFF00"/>
              </w:rPr>
              <w:t>doplnit</w:t>
            </w:r>
            <w:r>
              <w:rPr>
                <w:rStyle w:val="normaltextrun"/>
                <w:rFonts w:ascii="Times New Roman" w:hAnsi="Times New Roman" w:cs="Times New Roman"/>
                <w:color w:val="000000"/>
                <w:shd w:val="clear" w:color="auto" w:fill="FFFFFF"/>
              </w:rPr>
              <w:t>]</w:t>
            </w:r>
          </w:p>
        </w:tc>
      </w:tr>
      <w:tr w:rsidR="00496A34" w:rsidRPr="004423DA" w14:paraId="531A1A5C" w14:textId="77777777" w:rsidTr="00B2330D">
        <w:tc>
          <w:tcPr>
            <w:tcW w:w="4816" w:type="dxa"/>
          </w:tcPr>
          <w:p w14:paraId="01122A2A" w14:textId="77777777" w:rsidR="00496A34" w:rsidRPr="004423DA" w:rsidRDefault="00496A34" w:rsidP="00B2330D">
            <w:pPr>
              <w:spacing w:after="0"/>
              <w:jc w:val="center"/>
              <w:rPr>
                <w:rFonts w:ascii="Times New Roman" w:hAnsi="Times New Roman" w:cs="Times New Roman"/>
              </w:rPr>
            </w:pPr>
          </w:p>
          <w:p w14:paraId="30E82B15" w14:textId="77777777" w:rsidR="00496A34" w:rsidRPr="004423DA" w:rsidRDefault="00496A34" w:rsidP="00B2330D">
            <w:pPr>
              <w:spacing w:after="0"/>
              <w:jc w:val="center"/>
              <w:rPr>
                <w:rFonts w:ascii="Times New Roman" w:hAnsi="Times New Roman" w:cs="Times New Roman"/>
              </w:rPr>
            </w:pPr>
          </w:p>
          <w:p w14:paraId="55C98358" w14:textId="77777777" w:rsidR="00496A34" w:rsidRPr="004423DA" w:rsidRDefault="00496A34" w:rsidP="00B2330D">
            <w:pPr>
              <w:spacing w:after="0"/>
              <w:jc w:val="center"/>
              <w:rPr>
                <w:rFonts w:ascii="Times New Roman" w:hAnsi="Times New Roman" w:cs="Times New Roman"/>
              </w:rPr>
            </w:pPr>
          </w:p>
          <w:p w14:paraId="2EC0AD96" w14:textId="77777777" w:rsidR="00496A34" w:rsidRPr="004423DA" w:rsidRDefault="00496A34" w:rsidP="00B2330D">
            <w:pPr>
              <w:spacing w:after="0"/>
              <w:jc w:val="center"/>
              <w:rPr>
                <w:rFonts w:ascii="Times New Roman" w:hAnsi="Times New Roman" w:cs="Times New Roman"/>
              </w:rPr>
            </w:pPr>
          </w:p>
          <w:p w14:paraId="30D010C9" w14:textId="77777777" w:rsidR="00496A34" w:rsidRPr="004423DA" w:rsidRDefault="00496A34" w:rsidP="00B2330D">
            <w:pPr>
              <w:spacing w:after="0"/>
              <w:jc w:val="center"/>
              <w:rPr>
                <w:rFonts w:ascii="Times New Roman" w:hAnsi="Times New Roman" w:cs="Times New Roman"/>
              </w:rPr>
            </w:pPr>
          </w:p>
          <w:p w14:paraId="3920B8D3" w14:textId="77777777" w:rsidR="00B2330D" w:rsidRPr="004423DA" w:rsidRDefault="00B2330D" w:rsidP="00B2330D">
            <w:pPr>
              <w:spacing w:after="0"/>
              <w:jc w:val="center"/>
              <w:rPr>
                <w:rFonts w:ascii="Times New Roman" w:hAnsi="Times New Roman" w:cs="Times New Roman"/>
              </w:rPr>
            </w:pPr>
            <w:r>
              <w:rPr>
                <w:rFonts w:ascii="Times New Roman" w:hAnsi="Times New Roman" w:cs="Times New Roman"/>
              </w:rPr>
              <w:t>..............................................................................</w:t>
            </w:r>
          </w:p>
          <w:p w14:paraId="375F4D45" w14:textId="77777777" w:rsidR="00496A34" w:rsidRPr="004423DA" w:rsidRDefault="00496A34" w:rsidP="00B2330D">
            <w:pPr>
              <w:spacing w:after="0"/>
              <w:jc w:val="center"/>
              <w:rPr>
                <w:rFonts w:ascii="Times New Roman" w:hAnsi="Times New Roman" w:cs="Times New Roman"/>
              </w:rPr>
            </w:pPr>
          </w:p>
        </w:tc>
        <w:tc>
          <w:tcPr>
            <w:tcW w:w="4816" w:type="dxa"/>
          </w:tcPr>
          <w:p w14:paraId="5E242901" w14:textId="77777777" w:rsidR="00496A34" w:rsidRPr="004423DA" w:rsidRDefault="00496A34" w:rsidP="00B2330D">
            <w:pPr>
              <w:spacing w:after="0"/>
              <w:jc w:val="center"/>
              <w:rPr>
                <w:rFonts w:ascii="Times New Roman" w:hAnsi="Times New Roman" w:cs="Times New Roman"/>
              </w:rPr>
            </w:pPr>
          </w:p>
          <w:p w14:paraId="2C45FC82" w14:textId="77777777" w:rsidR="00B2330D" w:rsidRPr="004423DA" w:rsidRDefault="00B2330D" w:rsidP="00B2330D">
            <w:pPr>
              <w:spacing w:after="0"/>
              <w:jc w:val="center"/>
              <w:rPr>
                <w:rFonts w:ascii="Times New Roman" w:hAnsi="Times New Roman" w:cs="Times New Roman"/>
              </w:rPr>
            </w:pPr>
          </w:p>
          <w:p w14:paraId="13F4C558" w14:textId="77777777" w:rsidR="00B2330D" w:rsidRPr="004423DA" w:rsidRDefault="00B2330D" w:rsidP="00B2330D">
            <w:pPr>
              <w:spacing w:after="0"/>
              <w:jc w:val="center"/>
              <w:rPr>
                <w:rFonts w:ascii="Times New Roman" w:hAnsi="Times New Roman" w:cs="Times New Roman"/>
              </w:rPr>
            </w:pPr>
          </w:p>
          <w:p w14:paraId="30438AB3" w14:textId="77777777" w:rsidR="00B2330D" w:rsidRPr="004423DA" w:rsidRDefault="00B2330D" w:rsidP="00B2330D">
            <w:pPr>
              <w:spacing w:after="0"/>
              <w:jc w:val="center"/>
              <w:rPr>
                <w:rFonts w:ascii="Times New Roman" w:hAnsi="Times New Roman" w:cs="Times New Roman"/>
              </w:rPr>
            </w:pPr>
          </w:p>
          <w:p w14:paraId="2A2CC4AE" w14:textId="77777777" w:rsidR="00B2330D" w:rsidRPr="004423DA" w:rsidRDefault="00B2330D" w:rsidP="00B2330D">
            <w:pPr>
              <w:spacing w:after="0"/>
              <w:jc w:val="center"/>
              <w:rPr>
                <w:rFonts w:ascii="Times New Roman" w:hAnsi="Times New Roman" w:cs="Times New Roman"/>
              </w:rPr>
            </w:pPr>
          </w:p>
          <w:p w14:paraId="1281FDE9" w14:textId="77777777" w:rsidR="00B2330D" w:rsidRPr="004423DA" w:rsidRDefault="00B2330D" w:rsidP="00B2330D">
            <w:pPr>
              <w:spacing w:after="0"/>
              <w:jc w:val="center"/>
              <w:rPr>
                <w:rFonts w:ascii="Times New Roman" w:hAnsi="Times New Roman" w:cs="Times New Roman"/>
              </w:rPr>
            </w:pPr>
            <w:r>
              <w:rPr>
                <w:rFonts w:ascii="Times New Roman" w:hAnsi="Times New Roman" w:cs="Times New Roman"/>
              </w:rPr>
              <w:t>..............................................................................</w:t>
            </w:r>
          </w:p>
          <w:p w14:paraId="1FF69E0D" w14:textId="77777777" w:rsidR="00B2330D" w:rsidRPr="004423DA" w:rsidRDefault="00B2330D" w:rsidP="00B2330D">
            <w:pPr>
              <w:spacing w:after="0"/>
              <w:jc w:val="center"/>
              <w:rPr>
                <w:rFonts w:ascii="Times New Roman" w:hAnsi="Times New Roman" w:cs="Times New Roman"/>
              </w:rPr>
            </w:pPr>
          </w:p>
        </w:tc>
      </w:tr>
      <w:tr w:rsidR="00496A34" w:rsidRPr="004423DA" w14:paraId="309786EC" w14:textId="77777777" w:rsidTr="00B2330D">
        <w:tc>
          <w:tcPr>
            <w:tcW w:w="4816" w:type="dxa"/>
          </w:tcPr>
          <w:p w14:paraId="2B7219C2" w14:textId="77777777" w:rsidR="00496A34" w:rsidRPr="004423DA" w:rsidRDefault="00496A34" w:rsidP="00496A34">
            <w:pPr>
              <w:spacing w:after="0"/>
              <w:jc w:val="center"/>
              <w:rPr>
                <w:rFonts w:ascii="Times New Roman" w:hAnsi="Times New Roman" w:cs="Times New Roman"/>
              </w:rPr>
            </w:pPr>
            <w:r>
              <w:rPr>
                <w:rFonts w:ascii="Times New Roman" w:hAnsi="Times New Roman" w:cs="Times New Roman"/>
                <w:b/>
                <w:bCs/>
              </w:rPr>
              <w:t xml:space="preserve">OX Point a.s. </w:t>
            </w:r>
          </w:p>
        </w:tc>
        <w:tc>
          <w:tcPr>
            <w:tcW w:w="4816" w:type="dxa"/>
          </w:tcPr>
          <w:p w14:paraId="5352F540" w14:textId="77777777" w:rsidR="00496A34" w:rsidRPr="004423DA" w:rsidRDefault="00496A34" w:rsidP="00496A34">
            <w:pPr>
              <w:spacing w:after="0"/>
              <w:jc w:val="center"/>
              <w:rPr>
                <w:rFonts w:ascii="Times New Roman" w:hAnsi="Times New Roman" w:cs="Times New Roman"/>
              </w:rPr>
            </w:pPr>
            <w:r>
              <w:rPr>
                <w:rFonts w:ascii="Times New Roman" w:hAnsi="Times New Roman" w:cs="Times New Roman"/>
                <w:b/>
                <w:bCs/>
              </w:rPr>
              <w:t>OX Point a.s.</w:t>
            </w:r>
          </w:p>
        </w:tc>
      </w:tr>
      <w:tr w:rsidR="00496A34" w:rsidRPr="004423DA" w14:paraId="4C18866B" w14:textId="77777777" w:rsidTr="00B2330D">
        <w:tc>
          <w:tcPr>
            <w:tcW w:w="4816" w:type="dxa"/>
          </w:tcPr>
          <w:p w14:paraId="401FCA13" w14:textId="77777777" w:rsidR="00496A34" w:rsidRPr="004423DA" w:rsidRDefault="00B2330D" w:rsidP="00496A34">
            <w:pPr>
              <w:spacing w:after="0"/>
              <w:jc w:val="center"/>
              <w:rPr>
                <w:rFonts w:ascii="Times New Roman" w:hAnsi="Times New Roman" w:cs="Times New Roman"/>
              </w:rPr>
            </w:pPr>
            <w:r>
              <w:rPr>
                <w:rFonts w:ascii="Times New Roman" w:hAnsi="Times New Roman" w:cs="Times New Roman"/>
              </w:rPr>
              <w:t>Vít Voláček</w:t>
            </w:r>
          </w:p>
        </w:tc>
        <w:tc>
          <w:tcPr>
            <w:tcW w:w="4816" w:type="dxa"/>
          </w:tcPr>
          <w:p w14:paraId="1E98198A" w14:textId="77777777" w:rsidR="00496A34" w:rsidRPr="004423DA" w:rsidRDefault="00B2330D" w:rsidP="00496A34">
            <w:pPr>
              <w:spacing w:after="0"/>
              <w:jc w:val="center"/>
              <w:rPr>
                <w:rFonts w:ascii="Times New Roman" w:hAnsi="Times New Roman" w:cs="Times New Roman"/>
              </w:rPr>
            </w:pPr>
            <w:r>
              <w:rPr>
                <w:rFonts w:ascii="Times New Roman" w:hAnsi="Times New Roman" w:cs="Times New Roman"/>
              </w:rPr>
              <w:t>Bc. Vladislav Král, MBA</w:t>
            </w:r>
          </w:p>
        </w:tc>
      </w:tr>
      <w:tr w:rsidR="00496A34" w:rsidRPr="004423DA" w14:paraId="39CB876E" w14:textId="77777777" w:rsidTr="00B2330D">
        <w:tc>
          <w:tcPr>
            <w:tcW w:w="4816" w:type="dxa"/>
          </w:tcPr>
          <w:p w14:paraId="63E9950E" w14:textId="77777777" w:rsidR="00496A34" w:rsidRPr="004423DA" w:rsidRDefault="00B2330D" w:rsidP="00496A34">
            <w:pPr>
              <w:spacing w:after="0"/>
              <w:jc w:val="center"/>
              <w:rPr>
                <w:rFonts w:ascii="Times New Roman" w:hAnsi="Times New Roman" w:cs="Times New Roman"/>
              </w:rPr>
            </w:pPr>
            <w:r>
              <w:rPr>
                <w:rFonts w:ascii="Times New Roman" w:hAnsi="Times New Roman" w:cs="Times New Roman"/>
              </w:rPr>
              <w:t>předseda představenstva</w:t>
            </w:r>
          </w:p>
        </w:tc>
        <w:tc>
          <w:tcPr>
            <w:tcW w:w="4816" w:type="dxa"/>
          </w:tcPr>
          <w:p w14:paraId="1308204B" w14:textId="77777777" w:rsidR="00496A34" w:rsidRPr="004423DA" w:rsidRDefault="00B2330D" w:rsidP="00496A34">
            <w:pPr>
              <w:spacing w:after="0"/>
              <w:jc w:val="center"/>
              <w:rPr>
                <w:rFonts w:ascii="Times New Roman" w:hAnsi="Times New Roman" w:cs="Times New Roman"/>
              </w:rPr>
            </w:pPr>
            <w:r>
              <w:rPr>
                <w:rFonts w:ascii="Times New Roman" w:hAnsi="Times New Roman" w:cs="Times New Roman"/>
              </w:rPr>
              <w:t>místopředseda představenstva</w:t>
            </w:r>
          </w:p>
        </w:tc>
      </w:tr>
      <w:tr w:rsidR="00B2330D" w:rsidRPr="004423DA" w14:paraId="5BBBBE12" w14:textId="77777777" w:rsidTr="00B2330D">
        <w:tc>
          <w:tcPr>
            <w:tcW w:w="4816" w:type="dxa"/>
          </w:tcPr>
          <w:p w14:paraId="50176AEA" w14:textId="77777777" w:rsidR="00B2330D" w:rsidRPr="004423DA" w:rsidRDefault="00B2330D" w:rsidP="00496A34">
            <w:pPr>
              <w:spacing w:after="0"/>
              <w:jc w:val="center"/>
              <w:rPr>
                <w:rFonts w:ascii="Times New Roman" w:hAnsi="Times New Roman" w:cs="Times New Roman"/>
              </w:rPr>
            </w:pPr>
          </w:p>
        </w:tc>
        <w:tc>
          <w:tcPr>
            <w:tcW w:w="4816" w:type="dxa"/>
          </w:tcPr>
          <w:p w14:paraId="2D6D78B0" w14:textId="77777777" w:rsidR="00B2330D" w:rsidRPr="004423DA" w:rsidRDefault="00B2330D" w:rsidP="00496A34">
            <w:pPr>
              <w:spacing w:after="0"/>
              <w:jc w:val="center"/>
              <w:rPr>
                <w:rFonts w:ascii="Times New Roman" w:hAnsi="Times New Roman" w:cs="Times New Roman"/>
              </w:rPr>
            </w:pPr>
          </w:p>
        </w:tc>
      </w:tr>
      <w:tr w:rsidR="00B2330D" w:rsidRPr="004423DA" w14:paraId="345A6729" w14:textId="77777777" w:rsidTr="00B2330D">
        <w:tc>
          <w:tcPr>
            <w:tcW w:w="4816" w:type="dxa"/>
          </w:tcPr>
          <w:p w14:paraId="4C7792FA" w14:textId="77777777" w:rsidR="00B2330D" w:rsidRPr="004423DA" w:rsidRDefault="00B2330D" w:rsidP="00496A34">
            <w:pPr>
              <w:spacing w:after="0"/>
              <w:jc w:val="center"/>
              <w:rPr>
                <w:rFonts w:ascii="Times New Roman" w:hAnsi="Times New Roman" w:cs="Times New Roman"/>
              </w:rPr>
            </w:pPr>
          </w:p>
        </w:tc>
        <w:tc>
          <w:tcPr>
            <w:tcW w:w="4816" w:type="dxa"/>
          </w:tcPr>
          <w:p w14:paraId="224E63E1" w14:textId="77777777" w:rsidR="00B2330D" w:rsidRPr="004423DA" w:rsidRDefault="00B2330D" w:rsidP="00496A34">
            <w:pPr>
              <w:spacing w:after="0"/>
              <w:jc w:val="center"/>
              <w:rPr>
                <w:rFonts w:ascii="Times New Roman" w:hAnsi="Times New Roman" w:cs="Times New Roman"/>
              </w:rPr>
            </w:pPr>
          </w:p>
        </w:tc>
      </w:tr>
      <w:tr w:rsidR="00B2330D" w:rsidRPr="004423DA" w14:paraId="59ADCC0E" w14:textId="77777777" w:rsidTr="00B2330D">
        <w:tc>
          <w:tcPr>
            <w:tcW w:w="4816" w:type="dxa"/>
          </w:tcPr>
          <w:p w14:paraId="0B34611F" w14:textId="77777777" w:rsidR="00B2330D" w:rsidRPr="004423DA" w:rsidRDefault="00B2330D" w:rsidP="00496A34">
            <w:pPr>
              <w:spacing w:after="0"/>
              <w:jc w:val="center"/>
              <w:rPr>
                <w:rFonts w:ascii="Times New Roman" w:hAnsi="Times New Roman" w:cs="Times New Roman"/>
              </w:rPr>
            </w:pPr>
          </w:p>
        </w:tc>
        <w:tc>
          <w:tcPr>
            <w:tcW w:w="4816" w:type="dxa"/>
          </w:tcPr>
          <w:p w14:paraId="737E91D7" w14:textId="77777777" w:rsidR="00B2330D" w:rsidRPr="004423DA" w:rsidRDefault="00B2330D" w:rsidP="00496A34">
            <w:pPr>
              <w:spacing w:after="0"/>
              <w:jc w:val="center"/>
              <w:rPr>
                <w:rFonts w:ascii="Times New Roman" w:hAnsi="Times New Roman" w:cs="Times New Roman"/>
              </w:rPr>
            </w:pPr>
          </w:p>
        </w:tc>
      </w:tr>
      <w:tr w:rsidR="00907E2D" w:rsidRPr="004423DA" w14:paraId="2AECADBE" w14:textId="77777777" w:rsidTr="00B2330D">
        <w:tc>
          <w:tcPr>
            <w:tcW w:w="4816" w:type="dxa"/>
          </w:tcPr>
          <w:p w14:paraId="7B7A251A" w14:textId="77777777" w:rsidR="00907E2D" w:rsidRPr="004423DA" w:rsidRDefault="00907E2D" w:rsidP="00496A34">
            <w:pPr>
              <w:spacing w:after="0"/>
              <w:jc w:val="center"/>
              <w:rPr>
                <w:rFonts w:ascii="Times New Roman" w:hAnsi="Times New Roman" w:cs="Times New Roman"/>
              </w:rPr>
            </w:pPr>
          </w:p>
        </w:tc>
        <w:tc>
          <w:tcPr>
            <w:tcW w:w="4816" w:type="dxa"/>
          </w:tcPr>
          <w:p w14:paraId="17EE457E" w14:textId="77777777" w:rsidR="00907E2D" w:rsidRPr="004423DA" w:rsidRDefault="00907E2D" w:rsidP="00496A34">
            <w:pPr>
              <w:spacing w:after="0"/>
              <w:jc w:val="center"/>
              <w:rPr>
                <w:rFonts w:ascii="Times New Roman" w:hAnsi="Times New Roman" w:cs="Times New Roman"/>
              </w:rPr>
            </w:pPr>
          </w:p>
        </w:tc>
      </w:tr>
      <w:tr w:rsidR="00B2330D" w:rsidRPr="004423DA" w14:paraId="5F3DCF20" w14:textId="77777777" w:rsidTr="00B2330D">
        <w:tc>
          <w:tcPr>
            <w:tcW w:w="4816" w:type="dxa"/>
          </w:tcPr>
          <w:p w14:paraId="54D229FD" w14:textId="77777777" w:rsidR="00B2330D" w:rsidRPr="004423DA" w:rsidRDefault="00B2330D" w:rsidP="00496A34">
            <w:pPr>
              <w:spacing w:after="0"/>
              <w:jc w:val="center"/>
              <w:rPr>
                <w:rFonts w:ascii="Times New Roman" w:hAnsi="Times New Roman" w:cs="Times New Roman"/>
              </w:rPr>
            </w:pPr>
          </w:p>
        </w:tc>
        <w:tc>
          <w:tcPr>
            <w:tcW w:w="4816" w:type="dxa"/>
          </w:tcPr>
          <w:p w14:paraId="1DA1B231" w14:textId="77777777" w:rsidR="00B2330D" w:rsidRPr="004423DA" w:rsidRDefault="00B2330D" w:rsidP="00496A34">
            <w:pPr>
              <w:spacing w:after="0"/>
              <w:jc w:val="center"/>
              <w:rPr>
                <w:rFonts w:ascii="Times New Roman" w:hAnsi="Times New Roman" w:cs="Times New Roman"/>
              </w:rPr>
            </w:pPr>
          </w:p>
        </w:tc>
      </w:tr>
      <w:tr w:rsidR="00B2330D" w:rsidRPr="004423DA" w14:paraId="6BFB00E5" w14:textId="77777777" w:rsidTr="00B2330D">
        <w:tc>
          <w:tcPr>
            <w:tcW w:w="9632" w:type="dxa"/>
            <w:gridSpan w:val="2"/>
          </w:tcPr>
          <w:p w14:paraId="613FE9D8" w14:textId="77777777" w:rsidR="00B2330D" w:rsidRPr="004423DA" w:rsidRDefault="00B2330D" w:rsidP="000E4D33">
            <w:pPr>
              <w:spacing w:after="0"/>
              <w:jc w:val="center"/>
              <w:rPr>
                <w:rFonts w:ascii="Times New Roman" w:hAnsi="Times New Roman" w:cs="Times New Roman"/>
                <w:b/>
                <w:bCs/>
              </w:rPr>
            </w:pPr>
            <w:r>
              <w:rPr>
                <w:rFonts w:ascii="Times New Roman" w:hAnsi="Times New Roman" w:cs="Times New Roman"/>
                <w:b/>
                <w:bCs/>
              </w:rPr>
              <w:t>Kupující</w:t>
            </w:r>
          </w:p>
        </w:tc>
      </w:tr>
      <w:tr w:rsidR="00B2330D" w:rsidRPr="004423DA" w14:paraId="18C71D0B" w14:textId="77777777" w:rsidTr="00B2330D">
        <w:tc>
          <w:tcPr>
            <w:tcW w:w="9632" w:type="dxa"/>
            <w:gridSpan w:val="2"/>
          </w:tcPr>
          <w:p w14:paraId="175E53F2" w14:textId="77777777" w:rsidR="00B2330D" w:rsidRPr="004423DA" w:rsidRDefault="00B2330D" w:rsidP="000E4D33">
            <w:pPr>
              <w:spacing w:after="0"/>
              <w:jc w:val="center"/>
              <w:rPr>
                <w:rFonts w:ascii="Times New Roman" w:hAnsi="Times New Roman" w:cs="Times New Roman"/>
              </w:rPr>
            </w:pPr>
          </w:p>
        </w:tc>
      </w:tr>
      <w:tr w:rsidR="00B2330D" w:rsidRPr="004423DA" w14:paraId="2B43CB5C" w14:textId="77777777" w:rsidTr="00B2330D">
        <w:tc>
          <w:tcPr>
            <w:tcW w:w="9632" w:type="dxa"/>
            <w:gridSpan w:val="2"/>
          </w:tcPr>
          <w:p w14:paraId="29B1F654" w14:textId="77777777" w:rsidR="00B2330D" w:rsidRPr="004423DA" w:rsidRDefault="00B2330D" w:rsidP="000E4D33">
            <w:pPr>
              <w:spacing w:after="0"/>
              <w:rPr>
                <w:rFonts w:ascii="Times New Roman" w:hAnsi="Times New Roman" w:cs="Times New Roman"/>
              </w:rPr>
            </w:pPr>
            <w:r>
              <w:rPr>
                <w:rFonts w:ascii="Times New Roman" w:hAnsi="Times New Roman" w:cs="Times New Roman"/>
              </w:rPr>
              <w:t xml:space="preserve">V </w:t>
            </w:r>
            <w:r>
              <w:rPr>
                <w:rStyle w:val="normaltextrun"/>
                <w:rFonts w:ascii="Times New Roman" w:hAnsi="Times New Roman" w:cs="Times New Roman"/>
                <w:color w:val="000000"/>
                <w:shd w:val="clear" w:color="auto" w:fill="FFFFFF"/>
              </w:rPr>
              <w:t>[</w:t>
            </w:r>
            <w:r>
              <w:rPr>
                <w:rStyle w:val="normaltextrun"/>
                <w:rFonts w:ascii="Times New Roman" w:hAnsi="Times New Roman" w:cs="Times New Roman"/>
                <w:color w:val="000000"/>
                <w:shd w:val="clear" w:color="auto" w:fill="FFFF00"/>
              </w:rPr>
              <w:t>doplnit</w:t>
            </w:r>
            <w:r>
              <w:rPr>
                <w:rStyle w:val="normaltextrun"/>
                <w:rFonts w:ascii="Times New Roman" w:hAnsi="Times New Roman" w:cs="Times New Roman"/>
                <w:color w:val="000000"/>
                <w:shd w:val="clear" w:color="auto" w:fill="FFFF00"/>
                <w:lang w:val="en-GB"/>
              </w:rPr>
              <w:t>]</w:t>
            </w:r>
            <w:r>
              <w:rPr>
                <w:rFonts w:ascii="Times New Roman" w:hAnsi="Times New Roman" w:cs="Times New Roman"/>
              </w:rPr>
              <w:t xml:space="preserve"> dne </w:t>
            </w:r>
            <w:r>
              <w:rPr>
                <w:rStyle w:val="normaltextrun"/>
                <w:rFonts w:ascii="Times New Roman" w:hAnsi="Times New Roman" w:cs="Times New Roman"/>
                <w:color w:val="000000"/>
                <w:shd w:val="clear" w:color="auto" w:fill="FFFFFF"/>
              </w:rPr>
              <w:t>[</w:t>
            </w:r>
            <w:r>
              <w:rPr>
                <w:rStyle w:val="normaltextrun"/>
                <w:rFonts w:ascii="Times New Roman" w:hAnsi="Times New Roman" w:cs="Times New Roman"/>
                <w:color w:val="000000"/>
                <w:shd w:val="clear" w:color="auto" w:fill="FFFF00"/>
              </w:rPr>
              <w:t>doplnit</w:t>
            </w:r>
            <w:r>
              <w:rPr>
                <w:rStyle w:val="normaltextrun"/>
                <w:rFonts w:ascii="Times New Roman" w:hAnsi="Times New Roman" w:cs="Times New Roman"/>
                <w:color w:val="000000"/>
                <w:shd w:val="clear" w:color="auto" w:fill="FFFFFF"/>
              </w:rPr>
              <w:t>]</w:t>
            </w:r>
          </w:p>
        </w:tc>
      </w:tr>
      <w:tr w:rsidR="00B2330D" w:rsidRPr="004423DA" w14:paraId="5137BC05" w14:textId="77777777" w:rsidTr="00B2330D">
        <w:tc>
          <w:tcPr>
            <w:tcW w:w="9632" w:type="dxa"/>
            <w:gridSpan w:val="2"/>
          </w:tcPr>
          <w:p w14:paraId="62DD4FE7" w14:textId="77777777" w:rsidR="00B2330D" w:rsidRPr="004423DA" w:rsidRDefault="00B2330D" w:rsidP="00B2330D">
            <w:pPr>
              <w:spacing w:after="0"/>
              <w:jc w:val="center"/>
              <w:rPr>
                <w:rFonts w:ascii="Times New Roman" w:hAnsi="Times New Roman" w:cs="Times New Roman"/>
              </w:rPr>
            </w:pPr>
          </w:p>
          <w:p w14:paraId="5F4F35B2" w14:textId="77777777" w:rsidR="00B2330D" w:rsidRPr="004423DA" w:rsidRDefault="00B2330D" w:rsidP="00B2330D">
            <w:pPr>
              <w:spacing w:after="0"/>
              <w:jc w:val="center"/>
              <w:rPr>
                <w:rFonts w:ascii="Times New Roman" w:hAnsi="Times New Roman" w:cs="Times New Roman"/>
              </w:rPr>
            </w:pPr>
          </w:p>
          <w:p w14:paraId="7CCBD343" w14:textId="77777777" w:rsidR="00B2330D" w:rsidRPr="004423DA" w:rsidRDefault="00B2330D" w:rsidP="00B2330D">
            <w:pPr>
              <w:spacing w:after="0"/>
              <w:jc w:val="center"/>
              <w:rPr>
                <w:rFonts w:ascii="Times New Roman" w:hAnsi="Times New Roman" w:cs="Times New Roman"/>
              </w:rPr>
            </w:pPr>
          </w:p>
          <w:p w14:paraId="3274BD3B" w14:textId="77777777" w:rsidR="00B2330D" w:rsidRPr="004423DA" w:rsidRDefault="00B2330D" w:rsidP="00B2330D">
            <w:pPr>
              <w:spacing w:after="0"/>
              <w:jc w:val="center"/>
              <w:rPr>
                <w:rFonts w:ascii="Times New Roman" w:hAnsi="Times New Roman" w:cs="Times New Roman"/>
              </w:rPr>
            </w:pPr>
          </w:p>
          <w:p w14:paraId="438C5F11" w14:textId="77777777" w:rsidR="00B2330D" w:rsidRPr="004423DA" w:rsidRDefault="00B2330D" w:rsidP="00B2330D">
            <w:pPr>
              <w:spacing w:after="0"/>
              <w:jc w:val="center"/>
              <w:rPr>
                <w:rFonts w:ascii="Times New Roman" w:hAnsi="Times New Roman" w:cs="Times New Roman"/>
              </w:rPr>
            </w:pPr>
          </w:p>
          <w:p w14:paraId="7B27F8D2" w14:textId="77777777" w:rsidR="00B2330D" w:rsidRPr="004423DA" w:rsidRDefault="00B2330D" w:rsidP="00B2330D">
            <w:pPr>
              <w:spacing w:after="0"/>
              <w:jc w:val="center"/>
              <w:rPr>
                <w:rFonts w:ascii="Times New Roman" w:hAnsi="Times New Roman" w:cs="Times New Roman"/>
              </w:rPr>
            </w:pPr>
            <w:r>
              <w:rPr>
                <w:rFonts w:ascii="Times New Roman" w:hAnsi="Times New Roman" w:cs="Times New Roman"/>
              </w:rPr>
              <w:t>..............................................................................</w:t>
            </w:r>
          </w:p>
          <w:p w14:paraId="478194D6" w14:textId="77777777" w:rsidR="00B2330D" w:rsidRPr="004423DA" w:rsidRDefault="00B2330D" w:rsidP="00B2330D">
            <w:pPr>
              <w:spacing w:after="0"/>
              <w:jc w:val="center"/>
              <w:rPr>
                <w:rFonts w:ascii="Times New Roman" w:hAnsi="Times New Roman" w:cs="Times New Roman"/>
              </w:rPr>
            </w:pPr>
          </w:p>
        </w:tc>
      </w:tr>
      <w:tr w:rsidR="00B2330D" w:rsidRPr="004423DA" w14:paraId="220213B7" w14:textId="77777777" w:rsidTr="00B2330D">
        <w:tc>
          <w:tcPr>
            <w:tcW w:w="9632" w:type="dxa"/>
            <w:gridSpan w:val="2"/>
          </w:tcPr>
          <w:p w14:paraId="6234E355" w14:textId="77777777" w:rsidR="00B2330D" w:rsidRPr="00FB5A0E" w:rsidRDefault="00E529C2" w:rsidP="00B2330D">
            <w:pPr>
              <w:spacing w:after="0"/>
              <w:jc w:val="center"/>
              <w:rPr>
                <w:rFonts w:ascii="Times New Roman" w:hAnsi="Times New Roman" w:cs="Times New Roman"/>
                <w:b/>
                <w:bCs/>
              </w:rPr>
            </w:pPr>
            <w:bookmarkStart w:id="3" w:name="_Hlk157237149"/>
            <w:r>
              <w:rPr>
                <w:rFonts w:ascii="Times New Roman" w:hAnsi="Times New Roman" w:cs="Times New Roman"/>
                <w:b/>
                <w:bCs/>
              </w:rPr>
              <w:t>Obec Kobylá nad Vidnavkou</w:t>
            </w:r>
            <w:bookmarkEnd w:id="3"/>
          </w:p>
        </w:tc>
      </w:tr>
      <w:tr w:rsidR="00B2330D" w:rsidRPr="004423DA" w14:paraId="57DB4198" w14:textId="77777777" w:rsidTr="00B2330D">
        <w:tc>
          <w:tcPr>
            <w:tcW w:w="9632" w:type="dxa"/>
            <w:gridSpan w:val="2"/>
          </w:tcPr>
          <w:p w14:paraId="44BB132B" w14:textId="77777777" w:rsidR="00B2330D" w:rsidRPr="004423DA" w:rsidRDefault="00E529C2" w:rsidP="00B2330D">
            <w:pPr>
              <w:spacing w:after="0"/>
              <w:jc w:val="center"/>
              <w:rPr>
                <w:rFonts w:ascii="Times New Roman" w:hAnsi="Times New Roman" w:cs="Times New Roman"/>
              </w:rPr>
            </w:pPr>
            <w:bookmarkStart w:id="4" w:name="_Hlk157237196"/>
            <w:r>
              <w:rPr>
                <w:rFonts w:ascii="Times New Roman" w:hAnsi="Times New Roman" w:cs="Times New Roman"/>
              </w:rPr>
              <w:t>Miroslava Rybáriková</w:t>
            </w:r>
            <w:bookmarkEnd w:id="4"/>
          </w:p>
        </w:tc>
      </w:tr>
      <w:tr w:rsidR="00B2330D" w:rsidRPr="004423DA" w14:paraId="1CC9D770" w14:textId="77777777" w:rsidTr="00B2330D">
        <w:tc>
          <w:tcPr>
            <w:tcW w:w="9632" w:type="dxa"/>
            <w:gridSpan w:val="2"/>
          </w:tcPr>
          <w:p w14:paraId="1170506B" w14:textId="77777777" w:rsidR="00B2330D" w:rsidRPr="004423DA" w:rsidRDefault="00B2330D" w:rsidP="00B2330D">
            <w:pPr>
              <w:spacing w:after="0"/>
              <w:jc w:val="center"/>
              <w:rPr>
                <w:rFonts w:ascii="Times New Roman" w:hAnsi="Times New Roman" w:cs="Times New Roman"/>
              </w:rPr>
            </w:pPr>
            <w:r>
              <w:t>Pozice [doplnit]</w:t>
            </w:r>
          </w:p>
        </w:tc>
      </w:tr>
    </w:tbl>
    <w:p w14:paraId="065AB0DE" w14:textId="77777777" w:rsidR="00B2330D" w:rsidRPr="004423DA" w:rsidRDefault="00B2330D" w:rsidP="00C67128">
      <w:pPr>
        <w:spacing w:after="0" w:line="240" w:lineRule="auto"/>
        <w:rPr>
          <w:rFonts w:ascii="Times New Roman" w:hAnsi="Times New Roman" w:cs="Times New Roman"/>
        </w:rPr>
      </w:pPr>
    </w:p>
    <w:p w14:paraId="603FEB92" w14:textId="77777777" w:rsidR="00907E2D" w:rsidRPr="004423DA" w:rsidRDefault="00907E2D" w:rsidP="00C67128">
      <w:pPr>
        <w:spacing w:after="0" w:line="240" w:lineRule="auto"/>
        <w:rPr>
          <w:rFonts w:ascii="Times New Roman" w:hAnsi="Times New Roman" w:cs="Times New Roman"/>
        </w:rPr>
      </w:pPr>
      <w:r>
        <w:rPr>
          <w:rFonts w:ascii="Times New Roman" w:hAnsi="Times New Roman" w:cs="Times New Roman"/>
        </w:rPr>
        <w:br w:type="page"/>
      </w:r>
    </w:p>
    <w:bookmarkEnd w:id="2"/>
    <w:p w14:paraId="0F3D1F5A" w14:textId="77777777" w:rsidR="008A7BB2" w:rsidRPr="004423DA" w:rsidRDefault="008A7BB2" w:rsidP="008A7BB2">
      <w:pPr>
        <w:spacing w:after="100" w:afterAutospacing="1" w:line="276" w:lineRule="auto"/>
        <w:rPr>
          <w:rFonts w:ascii="Times New Roman" w:eastAsia="Times New Roman" w:hAnsi="Times New Roman" w:cs="Times New Roman"/>
          <w:b/>
          <w:bCs/>
          <w:lang w:eastAsia="cs-CZ"/>
        </w:rPr>
      </w:pPr>
      <w:r>
        <w:rPr>
          <w:rFonts w:ascii="Times New Roman" w:eastAsia="Times New Roman" w:hAnsi="Times New Roman" w:cs="Times New Roman"/>
          <w:b/>
          <w:bCs/>
        </w:rPr>
        <w:lastRenderedPageBreak/>
        <w:t>Příloha č. 1 – Specifikace Předmětu koupě – OX Point</w:t>
      </w:r>
    </w:p>
    <w:p w14:paraId="36E874F8" w14:textId="77777777" w:rsidR="00F720D1" w:rsidRDefault="00F720D1" w:rsidP="00F720D1">
      <w:pPr>
        <w:spacing w:after="100" w:afterAutospacing="1" w:line="276" w:lineRule="auto"/>
        <w:jc w:val="both"/>
        <w:rPr>
          <w:rStyle w:val="eop"/>
          <w:rFonts w:ascii="Times New Roman" w:hAnsi="Times New Roman" w:cs="Times New Roman"/>
          <w:b/>
          <w:bCs/>
          <w:color w:val="000000"/>
          <w:u w:val="single"/>
          <w:shd w:val="clear" w:color="auto" w:fill="FFFFFF"/>
        </w:rPr>
      </w:pPr>
      <w:r>
        <w:rPr>
          <w:rFonts w:ascii="Times New Roman" w:eastAsia="Times New Roman" w:hAnsi="Times New Roman" w:cs="Times New Roman"/>
          <w:b/>
          <w:bCs/>
          <w:color w:val="000000"/>
          <w:u w:val="single"/>
          <w:lang w:eastAsia="cs-CZ"/>
        </w:rPr>
        <w:t>1x   Dodávka sestavy OX-OBCE11 - Sestava Standart Plus</w:t>
      </w:r>
      <w:r>
        <w:rPr>
          <w:rStyle w:val="eop"/>
          <w:rFonts w:ascii="Times New Roman" w:hAnsi="Times New Roman" w:cs="Times New Roman"/>
          <w:b/>
          <w:bCs/>
          <w:color w:val="000000"/>
          <w:u w:val="single"/>
          <w:shd w:val="clear" w:color="auto" w:fill="FFFFFF"/>
        </w:rPr>
        <w:t xml:space="preserve"> je složena z:  </w:t>
      </w:r>
    </w:p>
    <w:p w14:paraId="0EDC2D8E" w14:textId="77777777" w:rsidR="00F720D1" w:rsidRPr="00DD6200" w:rsidRDefault="00F720D1" w:rsidP="00F720D1">
      <w:pPr>
        <w:spacing w:after="100" w:afterAutospacing="1" w:line="276" w:lineRule="auto"/>
        <w:jc w:val="both"/>
        <w:rPr>
          <w:rFonts w:ascii="Times New Roman" w:hAnsi="Times New Roman" w:cs="Times New Roman"/>
          <w:b/>
          <w:bCs/>
          <w:color w:val="000000"/>
          <w:u w:val="single"/>
          <w:shd w:val="clear" w:color="auto" w:fill="FFFFFF"/>
        </w:rPr>
      </w:pPr>
      <w:r>
        <w:rPr>
          <w:rFonts w:ascii="Times New Roman" w:eastAsia="Times New Roman" w:hAnsi="Times New Roman" w:cs="Times New Roman"/>
          <w:b/>
          <w:bCs/>
        </w:rPr>
        <w:t>1. Centrálního modulu</w:t>
      </w:r>
      <w:r>
        <w:rPr>
          <w:rFonts w:ascii="Times New Roman" w:eastAsia="Times New Roman" w:hAnsi="Times New Roman" w:cs="Times New Roman"/>
        </w:rPr>
        <w:t xml:space="preserve"> s LCD displejem s dotykovou vrstvou, termo tiskárnou pro tisk štítků, čtečkou EAN      a QR kódů, záznamovým zařízením pro kamerový záznam, ovládací elektronikou pro řízení zámků a může obsahovat platební terminál, pokud si to klient zvolil jako příslušenství. Modul obsahuje 1 schránku pro podání listovní zásilky a dvě schránky pro příjem a podání balíkových zásilek. Dále obsahuje schránku pro výběr listovní zásilky</w:t>
      </w:r>
    </w:p>
    <w:p w14:paraId="2FCC63CC" w14:textId="77777777" w:rsidR="00F720D1" w:rsidRPr="00DD6200" w:rsidRDefault="00F720D1" w:rsidP="00F720D1">
      <w:pPr>
        <w:spacing w:line="276" w:lineRule="auto"/>
        <w:jc w:val="both"/>
        <w:rPr>
          <w:rFonts w:ascii="Times New Roman" w:eastAsia="Times New Roman" w:hAnsi="Times New Roman" w:cs="Times New Roman"/>
        </w:rPr>
      </w:pPr>
      <w:r>
        <w:rPr>
          <w:rFonts w:ascii="Times New Roman" w:eastAsia="Times New Roman" w:hAnsi="Times New Roman" w:cs="Times New Roman"/>
          <w:b/>
          <w:bCs/>
        </w:rPr>
        <w:t>2. Rozšiřujícího modulu</w:t>
      </w:r>
      <w:r>
        <w:rPr>
          <w:rFonts w:ascii="Times New Roman" w:eastAsia="Times New Roman" w:hAnsi="Times New Roman" w:cs="Times New Roman"/>
        </w:rPr>
        <w:t xml:space="preserve"> listovních zásilek pro poštovní doručovatele, který obsahuje 8 schránek pro podání a příjem balíkových zásilek, elektromagnetický zámek se senzorem odemknutí</w:t>
      </w:r>
    </w:p>
    <w:p w14:paraId="4F1D6053" w14:textId="77777777" w:rsidR="00F720D1" w:rsidRPr="00DD6200" w:rsidRDefault="00F720D1" w:rsidP="00F720D1">
      <w:pPr>
        <w:spacing w:line="276" w:lineRule="auto"/>
        <w:jc w:val="both"/>
        <w:rPr>
          <w:rFonts w:ascii="Times New Roman" w:eastAsia="Times New Roman" w:hAnsi="Times New Roman" w:cs="Times New Roman"/>
        </w:rPr>
      </w:pPr>
      <w:r>
        <w:rPr>
          <w:rFonts w:ascii="Times New Roman" w:eastAsia="Times New Roman" w:hAnsi="Times New Roman" w:cs="Times New Roman"/>
          <w:b/>
          <w:bCs/>
        </w:rPr>
        <w:t>3. Podstavce</w:t>
      </w:r>
      <w:r>
        <w:rPr>
          <w:rFonts w:ascii="Times New Roman" w:eastAsia="Times New Roman" w:hAnsi="Times New Roman" w:cs="Times New Roman"/>
        </w:rPr>
        <w:t xml:space="preserve"> – nerezový podstavec vyrovnání terénních nerovností a pro jednodušší instalaci včetně ozdobné lišty</w:t>
      </w:r>
    </w:p>
    <w:p w14:paraId="35053A7A" w14:textId="77777777" w:rsidR="00F720D1" w:rsidRDefault="00F720D1" w:rsidP="00F720D1">
      <w:pPr>
        <w:spacing w:line="276" w:lineRule="auto"/>
        <w:jc w:val="both"/>
        <w:rPr>
          <w:rFonts w:ascii="Times New Roman" w:eastAsia="Times New Roman" w:hAnsi="Times New Roman" w:cs="Times New Roman"/>
        </w:rPr>
      </w:pPr>
      <w:r>
        <w:rPr>
          <w:rFonts w:ascii="Times New Roman" w:eastAsia="Times New Roman" w:hAnsi="Times New Roman" w:cs="Times New Roman"/>
          <w:b/>
          <w:bCs/>
        </w:rPr>
        <w:t>4. Stření sada</w:t>
      </w:r>
      <w:r>
        <w:rPr>
          <w:rFonts w:ascii="Times New Roman" w:eastAsia="Times New Roman" w:hAnsi="Times New Roman" w:cs="Times New Roman"/>
        </w:rPr>
        <w:t xml:space="preserve"> – spojka střechy standard, 3ks bočních záslepek</w:t>
      </w:r>
    </w:p>
    <w:p w14:paraId="24A12A7F" w14:textId="77777777" w:rsidR="00F720D1" w:rsidRDefault="00586602" w:rsidP="00F720D1">
      <w:pPr>
        <w:spacing w:line="276" w:lineRule="auto"/>
        <w:jc w:val="both"/>
        <w:rPr>
          <w:rFonts w:ascii="Times New Roman" w:eastAsia="Times New Roman" w:hAnsi="Times New Roman" w:cs="Times New Roman"/>
        </w:rPr>
      </w:pPr>
      <w:r>
        <w:rPr>
          <w:rStyle w:val="eop"/>
          <w:rFonts w:ascii="Times New Roman" w:hAnsi="Times New Roman" w:cs="Times New Roman"/>
          <w:b/>
          <w:bCs/>
          <w:noProof/>
          <w:color w:val="000000"/>
          <w:shd w:val="clear" w:color="auto" w:fill="FFFFFF"/>
        </w:rPr>
        <w:drawing>
          <wp:anchor distT="0" distB="0" distL="114300" distR="114300" simplePos="0" relativeHeight="251671552" behindDoc="0" locked="0" layoutInCell="1" allowOverlap="1" wp14:anchorId="52F416B0" wp14:editId="791732D4">
            <wp:simplePos x="0" y="0"/>
            <wp:positionH relativeFrom="column">
              <wp:posOffset>-60144</wp:posOffset>
            </wp:positionH>
            <wp:positionV relativeFrom="paragraph">
              <wp:posOffset>265067</wp:posOffset>
            </wp:positionV>
            <wp:extent cx="2494280" cy="4267200"/>
            <wp:effectExtent l="0" t="0" r="1270" b="0"/>
            <wp:wrapThrough wrapText="bothSides">
              <wp:wrapPolygon edited="0">
                <wp:start x="0" y="0"/>
                <wp:lineTo x="0" y="21504"/>
                <wp:lineTo x="21446" y="21504"/>
                <wp:lineTo x="21446" y="0"/>
                <wp:lineTo x="0" y="0"/>
              </wp:wrapPolygon>
            </wp:wrapThrough>
            <wp:docPr id="50675303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753033" name=""/>
                    <pic:cNvPicPr/>
                  </pic:nvPicPr>
                  <pic:blipFill>
                    <a:blip r:embed="rId11">
                      <a:extLst>
                        <a:ext uri="{28A0092B-C50C-407E-A947-70E740481C1C}">
                          <a14:useLocalDpi xmlns:a14="http://schemas.microsoft.com/office/drawing/2010/main" val="0"/>
                        </a:ext>
                      </a:extLst>
                    </a:blip>
                    <a:stretch>
                      <a:fillRect/>
                    </a:stretch>
                  </pic:blipFill>
                  <pic:spPr>
                    <a:xfrm>
                      <a:off x="0" y="0"/>
                      <a:ext cx="2494280" cy="426720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eastAsia="Times New Roman" w:hAnsi="Times New Roman" w:cs="Times New Roman"/>
          <w:b/>
          <w:bCs/>
        </w:rPr>
        <w:t xml:space="preserve">5. Kamerový set - </w:t>
      </w:r>
      <w:r>
        <w:rPr>
          <w:rFonts w:ascii="Times New Roman" w:eastAsia="Times New Roman" w:hAnsi="Times New Roman" w:cs="Times New Roman"/>
        </w:rPr>
        <w:t>držák kamery + 1x venkovní IP kamera s nočním viděním a záznamové zařízení</w:t>
      </w:r>
    </w:p>
    <w:p w14:paraId="55E80B40" w14:textId="77777777" w:rsidR="008A7BB2" w:rsidRPr="004423DA" w:rsidRDefault="008A7BB2" w:rsidP="008A7BB2">
      <w:pPr>
        <w:spacing w:after="100" w:afterAutospacing="1" w:line="276" w:lineRule="auto"/>
        <w:jc w:val="both"/>
        <w:rPr>
          <w:rStyle w:val="eop"/>
          <w:rFonts w:ascii="Times New Roman" w:hAnsi="Times New Roman" w:cs="Times New Roman"/>
          <w:b/>
          <w:bCs/>
          <w:color w:val="000000"/>
          <w:shd w:val="clear" w:color="auto" w:fill="FFFFFF"/>
        </w:rPr>
      </w:pPr>
    </w:p>
    <w:p w14:paraId="42046A2B" w14:textId="77777777" w:rsidR="004A4DB5" w:rsidRDefault="004A4DB5" w:rsidP="008A7BB2">
      <w:pPr>
        <w:spacing w:after="100" w:afterAutospacing="1" w:line="276" w:lineRule="auto"/>
        <w:jc w:val="both"/>
        <w:rPr>
          <w:rStyle w:val="eop"/>
          <w:rFonts w:ascii="Times New Roman" w:hAnsi="Times New Roman" w:cs="Times New Roman"/>
          <w:b/>
          <w:bCs/>
          <w:color w:val="000000"/>
          <w:shd w:val="clear" w:color="auto" w:fill="FFFFFF"/>
        </w:rPr>
      </w:pPr>
    </w:p>
    <w:p w14:paraId="3E69DE3F" w14:textId="77777777" w:rsidR="004A4DB5" w:rsidRDefault="004A4DB5" w:rsidP="008A7BB2">
      <w:pPr>
        <w:spacing w:after="100" w:afterAutospacing="1" w:line="276" w:lineRule="auto"/>
        <w:jc w:val="both"/>
        <w:rPr>
          <w:rStyle w:val="eop"/>
          <w:rFonts w:ascii="Times New Roman" w:hAnsi="Times New Roman" w:cs="Times New Roman"/>
          <w:b/>
          <w:bCs/>
          <w:color w:val="000000"/>
          <w:shd w:val="clear" w:color="auto" w:fill="FFFFFF"/>
        </w:rPr>
      </w:pPr>
    </w:p>
    <w:p w14:paraId="7E7FDC91" w14:textId="77777777" w:rsidR="008A7BB2" w:rsidRPr="004423DA" w:rsidRDefault="008A7BB2" w:rsidP="00586602">
      <w:pPr>
        <w:spacing w:after="100" w:afterAutospacing="1" w:line="276" w:lineRule="auto"/>
        <w:jc w:val="both"/>
        <w:rPr>
          <w:rStyle w:val="eop"/>
          <w:rFonts w:ascii="Times New Roman" w:hAnsi="Times New Roman" w:cs="Times New Roman"/>
          <w:b/>
          <w:bCs/>
          <w:color w:val="000000"/>
          <w:shd w:val="clear" w:color="auto" w:fill="FFFFFF"/>
        </w:rPr>
      </w:pPr>
      <w:r>
        <w:rPr>
          <w:rStyle w:val="eop"/>
          <w:rFonts w:ascii="Times New Roman" w:hAnsi="Times New Roman" w:cs="Times New Roman"/>
          <w:b/>
          <w:bCs/>
          <w:color w:val="000000"/>
          <w:shd w:val="clear" w:color="auto" w:fill="FFFFFF"/>
        </w:rPr>
        <w:t xml:space="preserve">Velikosti schránek (výška x šířka x hloubka) </w:t>
      </w:r>
    </w:p>
    <w:p w14:paraId="0A3DA409" w14:textId="77777777" w:rsidR="008A7BB2" w:rsidRPr="004423DA" w:rsidRDefault="008A7BB2" w:rsidP="00586602">
      <w:pPr>
        <w:spacing w:after="100" w:afterAutospacing="1" w:line="276" w:lineRule="auto"/>
        <w:jc w:val="both"/>
        <w:rPr>
          <w:rStyle w:val="eop"/>
          <w:rFonts w:ascii="Times New Roman" w:hAnsi="Times New Roman" w:cs="Times New Roman"/>
          <w:color w:val="000000"/>
          <w:shd w:val="clear" w:color="auto" w:fill="FFFFFF"/>
        </w:rPr>
      </w:pPr>
      <w:r>
        <w:rPr>
          <w:rStyle w:val="eop"/>
          <w:rFonts w:ascii="Times New Roman" w:hAnsi="Times New Roman" w:cs="Times New Roman"/>
          <w:color w:val="000000"/>
          <w:shd w:val="clear" w:color="auto" w:fill="FFFFFF"/>
        </w:rPr>
        <w:t>1x 100 mm x 230 mm x 580 mm (pro podání dopisních zásilek)</w:t>
      </w:r>
    </w:p>
    <w:p w14:paraId="79CA9C65" w14:textId="77777777" w:rsidR="008A7BB2" w:rsidRPr="004423DA" w:rsidRDefault="008A7BB2" w:rsidP="00586602">
      <w:pPr>
        <w:spacing w:after="100" w:afterAutospacing="1" w:line="276" w:lineRule="auto"/>
        <w:jc w:val="both"/>
        <w:rPr>
          <w:rStyle w:val="eop"/>
          <w:rFonts w:ascii="Times New Roman" w:hAnsi="Times New Roman" w:cs="Times New Roman"/>
          <w:color w:val="000000"/>
          <w:shd w:val="clear" w:color="auto" w:fill="FFFFFF"/>
        </w:rPr>
      </w:pPr>
      <w:r>
        <w:rPr>
          <w:rStyle w:val="eop"/>
          <w:rFonts w:ascii="Times New Roman" w:hAnsi="Times New Roman" w:cs="Times New Roman"/>
          <w:color w:val="000000"/>
          <w:shd w:val="clear" w:color="auto" w:fill="FFFFFF"/>
        </w:rPr>
        <w:t>1x 100 mm x 230 mm x 580 mm (servisní schránka pro doručovatele)</w:t>
      </w:r>
    </w:p>
    <w:p w14:paraId="6CDED88F" w14:textId="77777777" w:rsidR="008A7BB2" w:rsidRPr="004423DA" w:rsidRDefault="008A7BB2" w:rsidP="00586602">
      <w:pPr>
        <w:spacing w:after="100" w:afterAutospacing="1" w:line="276" w:lineRule="auto"/>
        <w:jc w:val="both"/>
        <w:rPr>
          <w:rStyle w:val="eop"/>
          <w:rFonts w:ascii="Times New Roman" w:hAnsi="Times New Roman" w:cs="Times New Roman"/>
          <w:color w:val="000000"/>
          <w:shd w:val="clear" w:color="auto" w:fill="FFFFFF"/>
        </w:rPr>
      </w:pPr>
      <w:r>
        <w:rPr>
          <w:rStyle w:val="eop"/>
          <w:rFonts w:ascii="Times New Roman" w:hAnsi="Times New Roman" w:cs="Times New Roman"/>
          <w:color w:val="000000"/>
          <w:shd w:val="clear" w:color="auto" w:fill="FFFFFF"/>
        </w:rPr>
        <w:t>1x 350 mm x 500 mm x 580 mm (pro velké balíkové zásilky)</w:t>
      </w:r>
    </w:p>
    <w:p w14:paraId="3C26C82E" w14:textId="77777777" w:rsidR="008A7BB2" w:rsidRPr="004423DA" w:rsidRDefault="008A7BB2" w:rsidP="00586602">
      <w:pPr>
        <w:spacing w:after="100" w:afterAutospacing="1" w:line="276" w:lineRule="auto"/>
        <w:jc w:val="both"/>
        <w:rPr>
          <w:rStyle w:val="eop"/>
          <w:rFonts w:ascii="Times New Roman" w:hAnsi="Times New Roman" w:cs="Times New Roman"/>
          <w:color w:val="000000"/>
          <w:shd w:val="clear" w:color="auto" w:fill="FFFFFF"/>
        </w:rPr>
      </w:pPr>
      <w:r>
        <w:rPr>
          <w:rStyle w:val="eop"/>
          <w:rFonts w:ascii="Times New Roman" w:hAnsi="Times New Roman" w:cs="Times New Roman"/>
          <w:color w:val="000000"/>
          <w:shd w:val="clear" w:color="auto" w:fill="FFFFFF"/>
        </w:rPr>
        <w:t>1x 475 mm x 500 mm x 580 mm (pro velké balíkové zásilky)</w:t>
      </w:r>
    </w:p>
    <w:p w14:paraId="36DA6BA5" w14:textId="77777777" w:rsidR="008A7BB2" w:rsidRPr="004423DA" w:rsidRDefault="008A7BB2" w:rsidP="00586602">
      <w:pPr>
        <w:spacing w:after="100" w:afterAutospacing="1" w:line="276" w:lineRule="auto"/>
        <w:jc w:val="both"/>
        <w:rPr>
          <w:rFonts w:ascii="Times New Roman" w:hAnsi="Times New Roman" w:cs="Times New Roman"/>
          <w:color w:val="000000"/>
          <w:shd w:val="clear" w:color="auto" w:fill="FFFFFF"/>
        </w:rPr>
      </w:pPr>
      <w:r>
        <w:rPr>
          <w:rStyle w:val="eop"/>
          <w:rFonts w:ascii="Times New Roman" w:hAnsi="Times New Roman" w:cs="Times New Roman"/>
          <w:color w:val="000000"/>
          <w:shd w:val="clear" w:color="auto" w:fill="FFFFFF"/>
        </w:rPr>
        <w:t xml:space="preserve">8x 475 mm x 230 mm x 580 mm (pro střední balíkové zásilky) </w:t>
      </w:r>
    </w:p>
    <w:p w14:paraId="74607819" w14:textId="77777777" w:rsidR="008A7BB2" w:rsidRDefault="008A7BB2" w:rsidP="008A7BB2">
      <w:pPr>
        <w:spacing w:after="100" w:afterAutospacing="1" w:line="276" w:lineRule="auto"/>
        <w:jc w:val="both"/>
        <w:rPr>
          <w:rStyle w:val="eop"/>
          <w:rFonts w:ascii="Times New Roman" w:hAnsi="Times New Roman" w:cs="Times New Roman"/>
          <w:b/>
          <w:bCs/>
          <w:color w:val="000000"/>
          <w:shd w:val="clear" w:color="auto" w:fill="FFFFFF"/>
        </w:rPr>
      </w:pPr>
    </w:p>
    <w:p w14:paraId="33EC4B26" w14:textId="77777777" w:rsidR="008A7BB2" w:rsidRDefault="008A7BB2" w:rsidP="008A7BB2">
      <w:pPr>
        <w:spacing w:after="100" w:afterAutospacing="1" w:line="276" w:lineRule="auto"/>
        <w:jc w:val="both"/>
        <w:rPr>
          <w:rStyle w:val="eop"/>
          <w:rFonts w:ascii="Times New Roman" w:hAnsi="Times New Roman" w:cs="Times New Roman"/>
          <w:b/>
          <w:bCs/>
          <w:color w:val="000000"/>
          <w:shd w:val="clear" w:color="auto" w:fill="FFFFFF"/>
        </w:rPr>
      </w:pPr>
    </w:p>
    <w:p w14:paraId="0B0BB238" w14:textId="77777777" w:rsidR="008A7BB2" w:rsidRDefault="008A7BB2" w:rsidP="008A7BB2">
      <w:pPr>
        <w:spacing w:after="100" w:afterAutospacing="1" w:line="276" w:lineRule="auto"/>
        <w:jc w:val="both"/>
        <w:rPr>
          <w:rStyle w:val="eop"/>
          <w:rFonts w:ascii="Times New Roman" w:hAnsi="Times New Roman" w:cs="Times New Roman"/>
          <w:b/>
          <w:bCs/>
          <w:color w:val="000000"/>
          <w:shd w:val="clear" w:color="auto" w:fill="FFFFFF"/>
        </w:rPr>
      </w:pPr>
    </w:p>
    <w:p w14:paraId="5AC0D7C6" w14:textId="77777777" w:rsidR="008A7BB2" w:rsidRDefault="008A7BB2" w:rsidP="008A7BB2">
      <w:pPr>
        <w:spacing w:after="100" w:afterAutospacing="1" w:line="276" w:lineRule="auto"/>
        <w:jc w:val="both"/>
        <w:rPr>
          <w:rStyle w:val="eop"/>
          <w:rFonts w:ascii="Times New Roman" w:hAnsi="Times New Roman" w:cs="Times New Roman"/>
          <w:b/>
          <w:bCs/>
          <w:color w:val="000000"/>
          <w:shd w:val="clear" w:color="auto" w:fill="FFFFFF"/>
        </w:rPr>
      </w:pPr>
    </w:p>
    <w:p w14:paraId="3322A112" w14:textId="77777777" w:rsidR="008A7BB2" w:rsidRDefault="008A7BB2" w:rsidP="008A7BB2">
      <w:pPr>
        <w:spacing w:after="100" w:afterAutospacing="1" w:line="276" w:lineRule="auto"/>
        <w:jc w:val="both"/>
        <w:rPr>
          <w:rStyle w:val="eop"/>
          <w:rFonts w:ascii="Times New Roman" w:hAnsi="Times New Roman" w:cs="Times New Roman"/>
          <w:b/>
          <w:bCs/>
          <w:color w:val="000000"/>
          <w:shd w:val="clear" w:color="auto" w:fill="FFFFFF"/>
        </w:rPr>
      </w:pPr>
    </w:p>
    <w:p w14:paraId="5289F6B8" w14:textId="77777777" w:rsidR="00907E2D" w:rsidRPr="004423DA" w:rsidRDefault="00907E2D" w:rsidP="00907E2D">
      <w:pPr>
        <w:spacing w:after="100" w:afterAutospacing="1" w:line="276" w:lineRule="auto"/>
        <w:jc w:val="both"/>
        <w:rPr>
          <w:rFonts w:ascii="Times New Roman" w:hAnsi="Times New Roman" w:cs="Times New Roman"/>
          <w:color w:val="000000"/>
          <w:shd w:val="clear" w:color="auto" w:fill="FFFFFF"/>
        </w:rPr>
      </w:pPr>
      <w:r>
        <w:rPr>
          <w:rFonts w:ascii="Times New Roman" w:hAnsi="Times New Roman" w:cs="Times New Roman"/>
        </w:rPr>
        <w:br w:type="page"/>
      </w:r>
      <w:r>
        <w:rPr>
          <w:rFonts w:ascii="Times New Roman" w:hAnsi="Times New Roman" w:cs="Times New Roman"/>
          <w:b/>
          <w:bCs/>
          <w:u w:val="single"/>
        </w:rPr>
        <w:lastRenderedPageBreak/>
        <w:t>Rozšiřující moduly a další příslušenství</w:t>
      </w:r>
    </w:p>
    <w:p w14:paraId="11CAE01E" w14:textId="77777777" w:rsidR="00907E2D" w:rsidRPr="004423DA" w:rsidRDefault="00907E2D" w:rsidP="00907E2D">
      <w:pPr>
        <w:spacing w:after="100" w:afterAutospacing="1" w:line="276" w:lineRule="auto"/>
        <w:jc w:val="both"/>
        <w:rPr>
          <w:rFonts w:ascii="Times New Roman" w:hAnsi="Times New Roman" w:cs="Times New Roman"/>
          <w:b/>
          <w:bCs/>
        </w:rPr>
      </w:pPr>
      <w:r>
        <w:rPr>
          <w:rFonts w:ascii="Times New Roman" w:hAnsi="Times New Roman" w:cs="Times New Roman"/>
          <w:b/>
          <w:bCs/>
          <w:highlight w:val="yellow"/>
        </w:rPr>
        <w:t>0 x</w:t>
      </w:r>
      <w:r>
        <w:rPr>
          <w:rFonts w:ascii="Times New Roman" w:hAnsi="Times New Roman" w:cs="Times New Roman"/>
          <w:b/>
          <w:bCs/>
        </w:rPr>
        <w:t xml:space="preserve"> Dodávka OX-OBCE3 – Rozšiřující</w:t>
      </w:r>
      <w:r>
        <w:rPr>
          <w:rFonts w:ascii="Times New Roman" w:eastAsia="Times New Roman" w:hAnsi="Times New Roman" w:cs="Times New Roman"/>
          <w:b/>
          <w:bCs/>
          <w:color w:val="000000"/>
          <w:lang w:eastAsia="cs-CZ"/>
        </w:rPr>
        <w:t xml:space="preserve"> modul 4 schránky je složen z:</w:t>
      </w:r>
    </w:p>
    <w:p w14:paraId="2F048843" w14:textId="77777777" w:rsidR="00907E2D" w:rsidRPr="004423DA" w:rsidRDefault="00907E2D" w:rsidP="00907E2D">
      <w:pPr>
        <w:spacing w:after="100" w:afterAutospacing="1" w:line="276" w:lineRule="auto"/>
        <w:jc w:val="both"/>
        <w:rPr>
          <w:rFonts w:ascii="Times New Roman" w:hAnsi="Times New Roman" w:cs="Times New Roman"/>
        </w:rPr>
      </w:pPr>
      <w:r>
        <w:rPr>
          <w:rFonts w:ascii="Times New Roman" w:hAnsi="Times New Roman" w:cs="Times New Roman"/>
          <w:noProof/>
          <w:lang w:eastAsia="cs-CZ"/>
        </w:rPr>
        <w:drawing>
          <wp:anchor distT="0" distB="0" distL="114300" distR="114300" simplePos="0" relativeHeight="251659264" behindDoc="0" locked="1" layoutInCell="1" allowOverlap="1" wp14:anchorId="0A05E781" wp14:editId="1F8EF657">
            <wp:simplePos x="0" y="0"/>
            <wp:positionH relativeFrom="margin">
              <wp:align>left</wp:align>
            </wp:positionH>
            <wp:positionV relativeFrom="paragraph">
              <wp:posOffset>71755</wp:posOffset>
            </wp:positionV>
            <wp:extent cx="1123200" cy="2160000"/>
            <wp:effectExtent l="0" t="0" r="0" b="0"/>
            <wp:wrapSquare wrapText="bothSides"/>
            <wp:docPr id="26" name="Obrázek 2" descr="Obsah obrázku logo&#10;&#10;Popis byl vytvořen automaticky">
              <a:extLst xmlns:a="http://schemas.openxmlformats.org/drawingml/2006/main">
                <a:ext uri="{FF2B5EF4-FFF2-40B4-BE49-F238E27FC236}">
                  <a16:creationId xmlns:a16="http://schemas.microsoft.com/office/drawing/2014/main" id="{A79D24BC-510B-735A-0659-6C3E68BFA2A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Obrázek 25" descr="Obsah obrázku logo&#10;&#10;Popis byl vytvořen automaticky">
                      <a:extLst>
                        <a:ext uri="{FF2B5EF4-FFF2-40B4-BE49-F238E27FC236}">
                          <a16:creationId xmlns:a16="http://schemas.microsoft.com/office/drawing/2014/main" id="{A79D24BC-510B-735A-0659-6C3E68BFA2A1}"/>
                        </a:ext>
                      </a:extLst>
                    </pic:cNvPr>
                    <pic:cNvPicPr>
                      <a:picLocks noChangeAspect="1"/>
                    </pic:cNvPicPr>
                  </pic:nvPicPr>
                  <pic:blipFill rotWithShape="1">
                    <a:blip r:embed="rId12" cstate="print">
                      <a:extLst>
                        <a:ext uri="{28A0092B-C50C-407E-A947-70E740481C1C}">
                          <a14:useLocalDpi xmlns:a14="http://schemas.microsoft.com/office/drawing/2010/main" val="0"/>
                        </a:ext>
                      </a:extLst>
                    </a:blip>
                    <a:srcRect l="38743" t="17871" r="39139" b="6643"/>
                    <a:stretch/>
                  </pic:blipFill>
                  <pic:spPr bwMode="auto">
                    <a:xfrm>
                      <a:off x="0" y="0"/>
                      <a:ext cx="1123200" cy="2160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BEC3001" w14:textId="77777777" w:rsidR="00907E2D" w:rsidRPr="004423DA" w:rsidRDefault="00907E2D" w:rsidP="00703B21">
      <w:pPr>
        <w:spacing w:after="100" w:afterAutospacing="1" w:line="276" w:lineRule="auto"/>
        <w:jc w:val="both"/>
        <w:rPr>
          <w:rFonts w:ascii="Times New Roman" w:hAnsi="Times New Roman" w:cs="Times New Roman"/>
        </w:rPr>
      </w:pPr>
    </w:p>
    <w:p w14:paraId="0EFA8303" w14:textId="77777777" w:rsidR="00907E2D" w:rsidRPr="004423DA" w:rsidRDefault="00907E2D" w:rsidP="00907E2D">
      <w:pPr>
        <w:spacing w:after="100" w:afterAutospacing="1" w:line="276" w:lineRule="auto"/>
        <w:jc w:val="both"/>
        <w:rPr>
          <w:rFonts w:ascii="Times New Roman" w:hAnsi="Times New Roman" w:cs="Times New Roman"/>
        </w:rPr>
      </w:pPr>
      <w:r>
        <w:rPr>
          <w:rFonts w:ascii="Times New Roman" w:hAnsi="Times New Roman" w:cs="Times New Roman"/>
        </w:rPr>
        <w:t>4 schránky o vnitřní velikosti:</w:t>
      </w:r>
    </w:p>
    <w:p w14:paraId="3B80CC1A" w14:textId="77777777" w:rsidR="00105FF1" w:rsidRPr="004423DA" w:rsidRDefault="00907E2D" w:rsidP="00907E2D">
      <w:pPr>
        <w:spacing w:after="100" w:afterAutospacing="1" w:line="276" w:lineRule="auto"/>
        <w:jc w:val="both"/>
        <w:rPr>
          <w:rFonts w:ascii="Times New Roman" w:hAnsi="Times New Roman" w:cs="Times New Roman"/>
        </w:rPr>
      </w:pPr>
      <w:r>
        <w:rPr>
          <w:rFonts w:ascii="Times New Roman" w:hAnsi="Times New Roman" w:cs="Times New Roman"/>
        </w:rPr>
        <w:t>výška x šířka x hloubka</w:t>
      </w:r>
    </w:p>
    <w:p w14:paraId="5722DC42" w14:textId="77777777" w:rsidR="00907E2D" w:rsidRPr="004423DA" w:rsidRDefault="00907E2D" w:rsidP="00907E2D">
      <w:pPr>
        <w:spacing w:after="100" w:afterAutospacing="1" w:line="276" w:lineRule="auto"/>
        <w:jc w:val="both"/>
        <w:rPr>
          <w:rFonts w:ascii="Times New Roman" w:hAnsi="Times New Roman" w:cs="Times New Roman"/>
        </w:rPr>
      </w:pPr>
      <w:r>
        <w:rPr>
          <w:rFonts w:ascii="Times New Roman" w:hAnsi="Times New Roman" w:cs="Times New Roman"/>
        </w:rPr>
        <w:t>475 mm x 500 mm x 580 mm</w:t>
      </w:r>
    </w:p>
    <w:p w14:paraId="6F68AF82" w14:textId="77777777" w:rsidR="00907E2D" w:rsidRPr="004423DA" w:rsidRDefault="00907E2D" w:rsidP="00907E2D">
      <w:pPr>
        <w:spacing w:after="100" w:afterAutospacing="1" w:line="276" w:lineRule="auto"/>
        <w:jc w:val="both"/>
        <w:rPr>
          <w:rFonts w:ascii="Times New Roman" w:hAnsi="Times New Roman" w:cs="Times New Roman"/>
        </w:rPr>
      </w:pPr>
    </w:p>
    <w:p w14:paraId="1E21FEC5" w14:textId="77777777" w:rsidR="00907E2D" w:rsidRPr="004423DA" w:rsidRDefault="00907E2D" w:rsidP="00907E2D">
      <w:pPr>
        <w:spacing w:after="100" w:afterAutospacing="1" w:line="276" w:lineRule="auto"/>
        <w:jc w:val="both"/>
        <w:rPr>
          <w:rFonts w:ascii="Times New Roman" w:hAnsi="Times New Roman" w:cs="Times New Roman"/>
        </w:rPr>
      </w:pPr>
    </w:p>
    <w:p w14:paraId="19379ED0" w14:textId="77777777" w:rsidR="00907E2D" w:rsidRPr="004423DA" w:rsidRDefault="00907E2D" w:rsidP="00907E2D">
      <w:pPr>
        <w:spacing w:after="100" w:afterAutospacing="1" w:line="276" w:lineRule="auto"/>
        <w:jc w:val="both"/>
        <w:rPr>
          <w:rFonts w:ascii="Times New Roman" w:hAnsi="Times New Roman" w:cs="Times New Roman"/>
          <w:b/>
          <w:bCs/>
        </w:rPr>
      </w:pPr>
      <w:r>
        <w:rPr>
          <w:rFonts w:ascii="Times New Roman" w:hAnsi="Times New Roman" w:cs="Times New Roman"/>
          <w:b/>
          <w:bCs/>
          <w:highlight w:val="yellow"/>
        </w:rPr>
        <w:t>0 x</w:t>
      </w:r>
      <w:r>
        <w:rPr>
          <w:rFonts w:ascii="Times New Roman" w:hAnsi="Times New Roman" w:cs="Times New Roman"/>
          <w:b/>
          <w:bCs/>
        </w:rPr>
        <w:t xml:space="preserve"> Dodávka OX-OBCE4 – Rozšiřující</w:t>
      </w:r>
      <w:r>
        <w:rPr>
          <w:rFonts w:ascii="Times New Roman" w:eastAsia="Times New Roman" w:hAnsi="Times New Roman" w:cs="Times New Roman"/>
          <w:b/>
          <w:bCs/>
          <w:color w:val="000000"/>
          <w:lang w:eastAsia="cs-CZ"/>
        </w:rPr>
        <w:t xml:space="preserve"> modul 8 schránek je složen z:</w:t>
      </w:r>
    </w:p>
    <w:p w14:paraId="05D463D6" w14:textId="77777777" w:rsidR="00907E2D" w:rsidRPr="004423DA" w:rsidRDefault="00907E2D" w:rsidP="00907E2D">
      <w:pPr>
        <w:spacing w:after="100" w:afterAutospacing="1" w:line="276" w:lineRule="auto"/>
        <w:jc w:val="both"/>
        <w:rPr>
          <w:rFonts w:ascii="Times New Roman" w:hAnsi="Times New Roman" w:cs="Times New Roman"/>
        </w:rPr>
      </w:pPr>
      <w:r>
        <w:rPr>
          <w:rFonts w:ascii="Times New Roman" w:hAnsi="Times New Roman" w:cs="Times New Roman"/>
          <w:noProof/>
          <w:lang w:eastAsia="cs-CZ"/>
        </w:rPr>
        <w:drawing>
          <wp:anchor distT="0" distB="0" distL="114300" distR="114300" simplePos="0" relativeHeight="251658240" behindDoc="0" locked="1" layoutInCell="1" allowOverlap="1" wp14:anchorId="4A8D1D1B" wp14:editId="22A262D0">
            <wp:simplePos x="0" y="0"/>
            <wp:positionH relativeFrom="margin">
              <wp:align>left</wp:align>
            </wp:positionH>
            <wp:positionV relativeFrom="paragraph">
              <wp:posOffset>71755</wp:posOffset>
            </wp:positionV>
            <wp:extent cx="1256400" cy="2160000"/>
            <wp:effectExtent l="0" t="0" r="0" b="0"/>
            <wp:wrapSquare wrapText="bothSides"/>
            <wp:docPr id="20" name="Obrázek 3" descr="Obsah obrázku snímek obrazovky, světlo, design&#10;&#10;Popis byl vytvořen automaticky">
              <a:extLst xmlns:a="http://schemas.openxmlformats.org/drawingml/2006/main">
                <a:ext uri="{FF2B5EF4-FFF2-40B4-BE49-F238E27FC236}">
                  <a16:creationId xmlns:a16="http://schemas.microsoft.com/office/drawing/2014/main" id="{C214DC00-636B-DFE4-22F9-49AC5F97AF3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Obrázek 19" descr="Obsah obrázku snímek obrazovky, světlo, design&#10;&#10;Popis byl vytvořen automaticky">
                      <a:extLst>
                        <a:ext uri="{FF2B5EF4-FFF2-40B4-BE49-F238E27FC236}">
                          <a16:creationId xmlns:a16="http://schemas.microsoft.com/office/drawing/2014/main" id="{C214DC00-636B-DFE4-22F9-49AC5F97AF39}"/>
                        </a:ext>
                      </a:extLst>
                    </pic:cNvPr>
                    <pic:cNvPicPr>
                      <a:picLocks noChangeAspect="1"/>
                    </pic:cNvPicPr>
                  </pic:nvPicPr>
                  <pic:blipFill rotWithShape="1">
                    <a:blip r:embed="rId13" cstate="print">
                      <a:extLst>
                        <a:ext uri="{28A0092B-C50C-407E-A947-70E740481C1C}">
                          <a14:useLocalDpi xmlns:a14="http://schemas.microsoft.com/office/drawing/2010/main" val="0"/>
                        </a:ext>
                      </a:extLst>
                    </a:blip>
                    <a:srcRect l="37119" t="18813" r="38488" b="6643"/>
                    <a:stretch/>
                  </pic:blipFill>
                  <pic:spPr bwMode="auto">
                    <a:xfrm>
                      <a:off x="0" y="0"/>
                      <a:ext cx="1256400" cy="2160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006CD27" w14:textId="77777777" w:rsidR="00907E2D" w:rsidRPr="004423DA" w:rsidRDefault="00907E2D" w:rsidP="00907E2D">
      <w:pPr>
        <w:spacing w:after="100" w:afterAutospacing="1" w:line="276" w:lineRule="auto"/>
        <w:jc w:val="both"/>
        <w:rPr>
          <w:rFonts w:ascii="Times New Roman" w:hAnsi="Times New Roman" w:cs="Times New Roman"/>
        </w:rPr>
      </w:pPr>
    </w:p>
    <w:p w14:paraId="5FF924C9" w14:textId="77777777" w:rsidR="00907E2D" w:rsidRPr="004423DA" w:rsidRDefault="00907E2D" w:rsidP="00907E2D">
      <w:pPr>
        <w:spacing w:after="100" w:afterAutospacing="1" w:line="276" w:lineRule="auto"/>
        <w:jc w:val="both"/>
        <w:rPr>
          <w:rFonts w:ascii="Times New Roman" w:hAnsi="Times New Roman" w:cs="Times New Roman"/>
        </w:rPr>
      </w:pPr>
      <w:r>
        <w:rPr>
          <w:rFonts w:ascii="Times New Roman" w:hAnsi="Times New Roman" w:cs="Times New Roman"/>
        </w:rPr>
        <w:t>8 schránek o vnitřní velikosti:</w:t>
      </w:r>
    </w:p>
    <w:p w14:paraId="74052821" w14:textId="77777777" w:rsidR="00907E2D" w:rsidRPr="004423DA" w:rsidRDefault="00907E2D" w:rsidP="00907E2D">
      <w:pPr>
        <w:spacing w:after="100" w:afterAutospacing="1" w:line="276" w:lineRule="auto"/>
        <w:jc w:val="both"/>
        <w:rPr>
          <w:rFonts w:ascii="Times New Roman" w:hAnsi="Times New Roman" w:cs="Times New Roman"/>
        </w:rPr>
      </w:pPr>
      <w:r>
        <w:rPr>
          <w:rFonts w:ascii="Times New Roman" w:hAnsi="Times New Roman" w:cs="Times New Roman"/>
        </w:rPr>
        <w:t>výška x šířka x hloubka</w:t>
      </w:r>
    </w:p>
    <w:p w14:paraId="04E17686" w14:textId="77777777" w:rsidR="00907E2D" w:rsidRPr="004423DA" w:rsidRDefault="00907E2D" w:rsidP="00907E2D">
      <w:pPr>
        <w:spacing w:after="100" w:afterAutospacing="1" w:line="276" w:lineRule="auto"/>
        <w:jc w:val="both"/>
        <w:rPr>
          <w:rFonts w:ascii="Times New Roman" w:hAnsi="Times New Roman" w:cs="Times New Roman"/>
        </w:rPr>
      </w:pPr>
      <w:r>
        <w:rPr>
          <w:rFonts w:ascii="Times New Roman" w:hAnsi="Times New Roman" w:cs="Times New Roman"/>
        </w:rPr>
        <w:t>475 mm x 230cmm x 580 mm</w:t>
      </w:r>
    </w:p>
    <w:p w14:paraId="588CA1F5" w14:textId="77777777" w:rsidR="00907E2D" w:rsidRPr="004423DA" w:rsidRDefault="00907E2D" w:rsidP="00907E2D">
      <w:pPr>
        <w:spacing w:after="100" w:afterAutospacing="1" w:line="276" w:lineRule="auto"/>
        <w:jc w:val="both"/>
        <w:rPr>
          <w:rFonts w:ascii="Times New Roman" w:hAnsi="Times New Roman" w:cs="Times New Roman"/>
        </w:rPr>
      </w:pPr>
    </w:p>
    <w:p w14:paraId="262E2572" w14:textId="77777777" w:rsidR="00907E2D" w:rsidRPr="004423DA" w:rsidRDefault="00907E2D" w:rsidP="00907E2D">
      <w:pPr>
        <w:spacing w:after="100" w:afterAutospacing="1" w:line="276" w:lineRule="auto"/>
        <w:jc w:val="both"/>
        <w:rPr>
          <w:rFonts w:ascii="Times New Roman" w:hAnsi="Times New Roman" w:cs="Times New Roman"/>
        </w:rPr>
      </w:pPr>
    </w:p>
    <w:p w14:paraId="535F6067" w14:textId="77777777" w:rsidR="00907E2D" w:rsidRPr="004423DA" w:rsidRDefault="00907E2D" w:rsidP="00907E2D">
      <w:pPr>
        <w:spacing w:after="100" w:afterAutospacing="1" w:line="276" w:lineRule="auto"/>
        <w:jc w:val="both"/>
        <w:rPr>
          <w:rFonts w:ascii="Times New Roman" w:hAnsi="Times New Roman" w:cs="Times New Roman"/>
          <w:b/>
          <w:bCs/>
        </w:rPr>
      </w:pPr>
      <w:r>
        <w:rPr>
          <w:rFonts w:ascii="Times New Roman" w:hAnsi="Times New Roman" w:cs="Times New Roman"/>
          <w:b/>
          <w:bCs/>
          <w:highlight w:val="yellow"/>
        </w:rPr>
        <w:t>0x</w:t>
      </w:r>
      <w:r>
        <w:rPr>
          <w:rFonts w:ascii="Times New Roman" w:hAnsi="Times New Roman" w:cs="Times New Roman"/>
          <w:b/>
          <w:bCs/>
        </w:rPr>
        <w:t xml:space="preserve"> Dodávka OX-</w:t>
      </w:r>
      <w:r>
        <w:rPr>
          <w:rFonts w:ascii="Times New Roman" w:eastAsia="Times New Roman" w:hAnsi="Times New Roman" w:cs="Times New Roman"/>
          <w:b/>
          <w:bCs/>
          <w:color w:val="000000"/>
          <w:lang w:eastAsia="cs-CZ"/>
        </w:rPr>
        <w:t>OBCE5 – Rozšiřující elektronika řízení zámků pro dalších 16 schránek</w:t>
      </w:r>
    </w:p>
    <w:p w14:paraId="0D022F08" w14:textId="77777777" w:rsidR="00907E2D" w:rsidRPr="004423DA" w:rsidRDefault="00907E2D" w:rsidP="00907E2D">
      <w:pPr>
        <w:spacing w:after="100" w:afterAutospacing="1" w:line="276" w:lineRule="auto"/>
        <w:jc w:val="both"/>
        <w:rPr>
          <w:rFonts w:ascii="Times New Roman" w:hAnsi="Times New Roman" w:cs="Times New Roman"/>
        </w:rPr>
      </w:pPr>
      <w:r>
        <w:rPr>
          <w:rFonts w:ascii="Times New Roman" w:hAnsi="Times New Roman" w:cs="Times New Roman"/>
        </w:rPr>
        <w:t>V případě, že celkový počet schránek přesáhne 16, je nutné přikoupit rozšiřující modul řízení zámků pro dalších 16 schránek.</w:t>
      </w:r>
    </w:p>
    <w:p w14:paraId="27D2F0B1" w14:textId="7A98A97D" w:rsidR="00907E2D" w:rsidRPr="004423DA" w:rsidRDefault="0075007D" w:rsidP="00907E2D">
      <w:pPr>
        <w:spacing w:after="100" w:afterAutospacing="1" w:line="276" w:lineRule="auto"/>
        <w:jc w:val="both"/>
        <w:rPr>
          <w:rStyle w:val="eop"/>
          <w:rFonts w:ascii="Times New Roman" w:hAnsi="Times New Roman" w:cs="Times New Roman"/>
          <w:b/>
          <w:bCs/>
          <w:color w:val="000000"/>
          <w:shd w:val="clear" w:color="auto" w:fill="FFFFFF"/>
        </w:rPr>
      </w:pPr>
      <w:r>
        <w:rPr>
          <w:rStyle w:val="eop"/>
          <w:rFonts w:ascii="Times New Roman" w:hAnsi="Times New Roman" w:cs="Times New Roman"/>
          <w:b/>
          <w:bCs/>
          <w:color w:val="000000"/>
          <w:highlight w:val="yellow"/>
          <w:shd w:val="clear" w:color="auto" w:fill="FFFFFF"/>
        </w:rPr>
        <w:t>1</w:t>
      </w:r>
      <w:r w:rsidR="00907E2D">
        <w:rPr>
          <w:rStyle w:val="eop"/>
          <w:rFonts w:ascii="Times New Roman" w:hAnsi="Times New Roman" w:cs="Times New Roman"/>
          <w:b/>
          <w:bCs/>
          <w:color w:val="000000"/>
          <w:highlight w:val="yellow"/>
          <w:shd w:val="clear" w:color="auto" w:fill="FFFFFF"/>
        </w:rPr>
        <w:t>x</w:t>
      </w:r>
      <w:r w:rsidR="00907E2D">
        <w:rPr>
          <w:rStyle w:val="eop"/>
          <w:rFonts w:ascii="Times New Roman" w:hAnsi="Times New Roman" w:cs="Times New Roman"/>
          <w:b/>
          <w:bCs/>
          <w:color w:val="000000"/>
          <w:shd w:val="clear" w:color="auto" w:fill="FFFFFF"/>
        </w:rPr>
        <w:t xml:space="preserve"> Dodávka OX-OBCE7 – Znak(erb) obce</w:t>
      </w:r>
    </w:p>
    <w:p w14:paraId="62688546" w14:textId="77777777" w:rsidR="00907E2D" w:rsidRPr="004423DA" w:rsidRDefault="00907E2D" w:rsidP="00907E2D">
      <w:pPr>
        <w:spacing w:after="100" w:afterAutospacing="1" w:line="276" w:lineRule="auto"/>
        <w:jc w:val="both"/>
        <w:rPr>
          <w:rFonts w:ascii="Times New Roman" w:hAnsi="Times New Roman" w:cs="Times New Roman"/>
          <w:color w:val="242424"/>
        </w:rPr>
      </w:pPr>
      <w:r>
        <w:rPr>
          <w:rFonts w:ascii="Times New Roman" w:hAnsi="Times New Roman" w:cs="Times New Roman"/>
        </w:rPr>
        <w:t xml:space="preserve">V případě, že má Kupující zájem umístit svůj znak(erb) obce formou polepu. Kupující musí Prodávajícímu poskytnout podklad pro výrobu </w:t>
      </w:r>
      <w:r>
        <w:rPr>
          <w:rFonts w:ascii="Times New Roman" w:hAnsi="Times New Roman" w:cs="Times New Roman"/>
          <w:color w:val="242424"/>
        </w:rPr>
        <w:t>v křivkách (vektory/křivky mají přípony AI, CDR, EPS, SVG). Znak bude umístěn na dvířkách vpravo nahoře. Rozměry budou 480mm výška x 280mm šíře.</w:t>
      </w:r>
    </w:p>
    <w:p w14:paraId="5ECDB980" w14:textId="77777777" w:rsidR="00F328C5" w:rsidRDefault="00F328C5" w:rsidP="00907E2D">
      <w:pPr>
        <w:spacing w:after="100" w:afterAutospacing="1" w:line="276" w:lineRule="auto"/>
        <w:jc w:val="both"/>
        <w:rPr>
          <w:rFonts w:ascii="Times New Roman" w:hAnsi="Times New Roman" w:cs="Times New Roman"/>
          <w:color w:val="242424"/>
        </w:rPr>
      </w:pPr>
    </w:p>
    <w:p w14:paraId="155252FF" w14:textId="77777777" w:rsidR="00907E2D" w:rsidRPr="004423DA" w:rsidRDefault="00907E2D" w:rsidP="00907E2D">
      <w:pPr>
        <w:spacing w:after="100" w:afterAutospacing="1" w:line="276" w:lineRule="auto"/>
        <w:jc w:val="both"/>
        <w:rPr>
          <w:rStyle w:val="eop"/>
          <w:rFonts w:ascii="Times New Roman" w:hAnsi="Times New Roman" w:cs="Times New Roman"/>
          <w:b/>
          <w:bCs/>
          <w:color w:val="000000"/>
          <w:shd w:val="clear" w:color="auto" w:fill="FFFFFF"/>
        </w:rPr>
      </w:pPr>
      <w:r>
        <w:rPr>
          <w:rStyle w:val="eop"/>
          <w:rFonts w:ascii="Times New Roman" w:hAnsi="Times New Roman" w:cs="Times New Roman"/>
          <w:b/>
          <w:bCs/>
          <w:color w:val="000000"/>
          <w:shd w:val="clear" w:color="auto" w:fill="FFFFFF"/>
        </w:rPr>
        <w:lastRenderedPageBreak/>
        <w:t>1 x SW vybavení</w:t>
      </w:r>
    </w:p>
    <w:p w14:paraId="1246BEE8" w14:textId="77777777" w:rsidR="00907E2D" w:rsidRPr="004423DA" w:rsidRDefault="00907E2D" w:rsidP="00907E2D">
      <w:pPr>
        <w:spacing w:after="100" w:afterAutospacing="1" w:line="276" w:lineRule="auto"/>
        <w:jc w:val="both"/>
        <w:rPr>
          <w:rStyle w:val="eop"/>
          <w:rFonts w:ascii="Times New Roman" w:hAnsi="Times New Roman" w:cs="Times New Roman"/>
          <w:color w:val="000000"/>
          <w:shd w:val="clear" w:color="auto" w:fill="FFFFFF"/>
        </w:rPr>
      </w:pPr>
      <w:r>
        <w:rPr>
          <w:rStyle w:val="eop"/>
          <w:rFonts w:ascii="Times New Roman" w:hAnsi="Times New Roman" w:cs="Times New Roman"/>
          <w:color w:val="000000"/>
          <w:shd w:val="clear" w:color="auto" w:fill="FFFFFF"/>
        </w:rPr>
        <w:t>Součástí dodávky je sada programového vybavení (podmínky dodání a poskytování programového vybavení jsou upraveny samostatnou smlouvou – viz</w:t>
      </w:r>
      <w:r>
        <w:rPr>
          <w:rFonts w:ascii="Times New Roman" w:hAnsi="Times New Roman" w:cs="Times New Roman"/>
          <w:color w:val="000000"/>
          <w:shd w:val="clear" w:color="auto" w:fill="FFFFFF"/>
        </w:rPr>
        <w:t xml:space="preserve"> Smlouva o poskytování podpůrných služeb a podlicence </w:t>
      </w:r>
      <w:r>
        <w:rPr>
          <w:rFonts w:ascii="Times New Roman" w:hAnsi="Times New Roman" w:cs="Times New Roman"/>
          <w:b/>
          <w:bCs/>
          <w:color w:val="000000"/>
          <w:shd w:val="clear" w:color="auto" w:fill="FFFFFF"/>
        </w:rPr>
        <w:t>č</w:t>
      </w:r>
      <w:r>
        <w:rPr>
          <w:rFonts w:ascii="Times New Roman" w:eastAsia="Times New Roman" w:hAnsi="Times New Roman" w:cs="Times New Roman"/>
          <w:b/>
          <w:bCs/>
        </w:rPr>
        <w:t xml:space="preserve">.: LS2025VK1338997175  </w:t>
      </w:r>
      <w:r>
        <w:rPr>
          <w:rFonts w:ascii="Times New Roman" w:hAnsi="Times New Roman" w:cs="Times New Roman"/>
          <w:color w:val="000000"/>
          <w:shd w:val="clear" w:color="auto" w:fill="FFFFFF"/>
        </w:rPr>
        <w:t>uzavřená mezi Smluvními stranami současně s touto Smlouvou</w:t>
      </w:r>
      <w:r>
        <w:rPr>
          <w:rStyle w:val="eop"/>
          <w:rFonts w:ascii="Times New Roman" w:hAnsi="Times New Roman" w:cs="Times New Roman"/>
          <w:color w:val="000000"/>
          <w:shd w:val="clear" w:color="auto" w:fill="FFFFFF"/>
        </w:rPr>
        <w:t>).</w:t>
      </w:r>
    </w:p>
    <w:p w14:paraId="3F167B96" w14:textId="77777777" w:rsidR="00907E2D" w:rsidRPr="004423DA" w:rsidRDefault="00907E2D" w:rsidP="00907E2D">
      <w:pPr>
        <w:pStyle w:val="Odstavecseseznamem"/>
        <w:tabs>
          <w:tab w:val="left" w:pos="142"/>
        </w:tabs>
        <w:spacing w:after="100" w:afterAutospacing="1" w:line="276" w:lineRule="auto"/>
        <w:ind w:left="0" w:right="-284"/>
        <w:contextualSpacing w:val="0"/>
        <w:jc w:val="both"/>
        <w:rPr>
          <w:rFonts w:ascii="Times New Roman" w:hAnsi="Times New Roman" w:cs="Times New Roman"/>
        </w:rPr>
      </w:pPr>
      <w:r>
        <w:rPr>
          <w:rFonts w:ascii="Times New Roman" w:hAnsi="Times New Roman" w:cs="Times New Roman"/>
          <w:b/>
          <w:bCs/>
        </w:rPr>
        <w:t>OXcloud:</w:t>
      </w:r>
      <w:r>
        <w:rPr>
          <w:rFonts w:ascii="Times New Roman" w:hAnsi="Times New Roman" w:cs="Times New Roman"/>
        </w:rPr>
        <w:t xml:space="preserve"> </w:t>
      </w:r>
      <w:r>
        <w:rPr>
          <w:rFonts w:ascii="Times New Roman" w:eastAsia="Times New Roman" w:hAnsi="Times New Roman" w:cs="Times New Roman"/>
        </w:rPr>
        <w:t>IT infrastruktura, která je nezbytná součást celého řešení. Zajišťuje API komunikaci, síťovou bezpečnost a přístup do automatu. Rovněž zajišťuje komunikaci se zákaznickou aplikací.</w:t>
      </w:r>
    </w:p>
    <w:p w14:paraId="5C8FF0E6" w14:textId="77777777" w:rsidR="00907E2D" w:rsidRPr="004423DA" w:rsidRDefault="00907E2D" w:rsidP="00907E2D">
      <w:pPr>
        <w:spacing w:after="100" w:afterAutospacing="1" w:line="276" w:lineRule="auto"/>
        <w:jc w:val="both"/>
        <w:rPr>
          <w:rFonts w:ascii="Times New Roman" w:hAnsi="Times New Roman" w:cs="Times New Roman"/>
        </w:rPr>
      </w:pPr>
      <w:r>
        <w:rPr>
          <w:rFonts w:ascii="Times New Roman" w:hAnsi="Times New Roman" w:cs="Times New Roman"/>
        </w:rPr>
        <w:t>V tuto chvíli je zajištěna podpora společnosti:</w:t>
      </w:r>
    </w:p>
    <w:p w14:paraId="1919855E" w14:textId="77777777" w:rsidR="00907E2D" w:rsidRPr="000149A6" w:rsidRDefault="00907E2D">
      <w:pPr>
        <w:pStyle w:val="Odstavecseseznamem"/>
        <w:numPr>
          <w:ilvl w:val="0"/>
          <w:numId w:val="3"/>
        </w:numPr>
        <w:spacing w:after="100" w:afterAutospacing="1" w:line="276" w:lineRule="auto"/>
        <w:contextualSpacing w:val="0"/>
        <w:jc w:val="both"/>
        <w:rPr>
          <w:rFonts w:ascii="Times New Roman" w:hAnsi="Times New Roman" w:cs="Times New Roman"/>
        </w:rPr>
      </w:pPr>
      <w:r>
        <w:rPr>
          <w:rFonts w:ascii="Times New Roman" w:hAnsi="Times New Roman" w:cs="Times New Roman"/>
        </w:rPr>
        <w:t>Česká pošta (Balíkovna)</w:t>
      </w:r>
    </w:p>
    <w:p w14:paraId="031E2A83" w14:textId="77777777" w:rsidR="00907E2D" w:rsidRPr="000149A6" w:rsidRDefault="00907E2D">
      <w:pPr>
        <w:pStyle w:val="Odstavecseseznamem"/>
        <w:numPr>
          <w:ilvl w:val="0"/>
          <w:numId w:val="3"/>
        </w:numPr>
        <w:spacing w:after="100" w:afterAutospacing="1" w:line="276" w:lineRule="auto"/>
        <w:contextualSpacing w:val="0"/>
        <w:jc w:val="both"/>
        <w:rPr>
          <w:rFonts w:ascii="Times New Roman" w:hAnsi="Times New Roman" w:cs="Times New Roman"/>
        </w:rPr>
      </w:pPr>
      <w:r>
        <w:rPr>
          <w:rFonts w:ascii="Times New Roman" w:hAnsi="Times New Roman" w:cs="Times New Roman"/>
        </w:rPr>
        <w:t>WE-DO (Allegro)</w:t>
      </w:r>
    </w:p>
    <w:p w14:paraId="3751A261" w14:textId="77777777" w:rsidR="00C46F8A" w:rsidRPr="000149A6" w:rsidRDefault="00C46F8A">
      <w:pPr>
        <w:pStyle w:val="Odstavecseseznamem"/>
        <w:numPr>
          <w:ilvl w:val="0"/>
          <w:numId w:val="3"/>
        </w:numPr>
        <w:spacing w:after="100" w:afterAutospacing="1" w:line="276" w:lineRule="auto"/>
        <w:contextualSpacing w:val="0"/>
        <w:jc w:val="both"/>
        <w:rPr>
          <w:rFonts w:ascii="Times New Roman" w:hAnsi="Times New Roman" w:cs="Times New Roman"/>
        </w:rPr>
      </w:pPr>
      <w:r>
        <w:rPr>
          <w:rFonts w:ascii="Times New Roman" w:hAnsi="Times New Roman" w:cs="Times New Roman"/>
        </w:rPr>
        <w:t>Direct Parcel Distribution (DPD Česká republika)</w:t>
      </w:r>
    </w:p>
    <w:p w14:paraId="51CF4552" w14:textId="77777777" w:rsidR="00C46F8A" w:rsidRPr="000149A6" w:rsidRDefault="00C46F8A">
      <w:pPr>
        <w:pStyle w:val="Odstavecseseznamem"/>
        <w:numPr>
          <w:ilvl w:val="0"/>
          <w:numId w:val="3"/>
        </w:numPr>
        <w:spacing w:after="100" w:afterAutospacing="1" w:line="276" w:lineRule="auto"/>
        <w:contextualSpacing w:val="0"/>
        <w:jc w:val="both"/>
        <w:rPr>
          <w:rFonts w:ascii="Times New Roman" w:hAnsi="Times New Roman" w:cs="Times New Roman"/>
        </w:rPr>
      </w:pPr>
      <w:r>
        <w:rPr>
          <w:rFonts w:ascii="Times New Roman" w:hAnsi="Times New Roman" w:cs="Times New Roman"/>
        </w:rPr>
        <w:t>PJ Expedis</w:t>
      </w:r>
    </w:p>
    <w:p w14:paraId="17A342B8" w14:textId="77777777" w:rsidR="00907E2D" w:rsidRPr="004423DA" w:rsidRDefault="00907E2D" w:rsidP="00907E2D">
      <w:pPr>
        <w:spacing w:after="100" w:afterAutospacing="1" w:line="276" w:lineRule="auto"/>
        <w:jc w:val="both"/>
        <w:rPr>
          <w:rFonts w:ascii="Times New Roman" w:hAnsi="Times New Roman" w:cs="Times New Roman"/>
        </w:rPr>
      </w:pPr>
      <w:r>
        <w:rPr>
          <w:rFonts w:ascii="Times New Roman" w:hAnsi="Times New Roman" w:cs="Times New Roman"/>
        </w:rPr>
        <w:t>Pro rok 2025 připravujeme integraci dalších společností.</w:t>
      </w:r>
    </w:p>
    <w:p w14:paraId="6D433DD8" w14:textId="77777777" w:rsidR="00907E2D" w:rsidRPr="004423DA" w:rsidRDefault="00907E2D" w:rsidP="00907E2D">
      <w:pPr>
        <w:spacing w:after="100" w:afterAutospacing="1" w:line="276" w:lineRule="auto"/>
        <w:jc w:val="both"/>
        <w:rPr>
          <w:rFonts w:ascii="Times New Roman" w:hAnsi="Times New Roman" w:cs="Times New Roman"/>
          <w:i/>
          <w:iCs/>
        </w:rPr>
      </w:pPr>
      <w:r>
        <w:rPr>
          <w:rFonts w:ascii="Times New Roman" w:hAnsi="Times New Roman" w:cs="Times New Roman"/>
          <w:i/>
          <w:iCs/>
        </w:rPr>
        <w:t>Upozornění: Nelze právně donutit specifickou logistickou společnost, která bude do boxu doručovat zásilky. Pro integraci dopravce do sítě je nutný zájem a souhlas dopravce, který může integraci odmítnout!</w:t>
      </w:r>
    </w:p>
    <w:p w14:paraId="47A87FBB" w14:textId="77777777" w:rsidR="00907E2D" w:rsidRPr="004423DA" w:rsidRDefault="00907E2D" w:rsidP="00907E2D">
      <w:pPr>
        <w:pStyle w:val="Odstavecseseznamem"/>
        <w:tabs>
          <w:tab w:val="left" w:pos="142"/>
        </w:tabs>
        <w:spacing w:after="100" w:afterAutospacing="1" w:line="276" w:lineRule="auto"/>
        <w:ind w:left="0" w:right="-284"/>
        <w:contextualSpacing w:val="0"/>
        <w:jc w:val="both"/>
        <w:rPr>
          <w:rFonts w:ascii="Times New Roman" w:eastAsia="Times New Roman" w:hAnsi="Times New Roman" w:cs="Times New Roman"/>
        </w:rPr>
      </w:pPr>
      <w:r>
        <w:rPr>
          <w:rFonts w:ascii="Times New Roman" w:hAnsi="Times New Roman" w:cs="Times New Roman"/>
          <w:b/>
          <w:bCs/>
        </w:rPr>
        <w:t>OXmonitoring:</w:t>
      </w:r>
      <w:r>
        <w:rPr>
          <w:rFonts w:ascii="Times New Roman" w:hAnsi="Times New Roman" w:cs="Times New Roman"/>
        </w:rPr>
        <w:t xml:space="preserve"> </w:t>
      </w:r>
      <w:r>
        <w:rPr>
          <w:rFonts w:ascii="Times New Roman" w:eastAsia="Times New Roman" w:hAnsi="Times New Roman" w:cs="Times New Roman"/>
        </w:rPr>
        <w:t>služby dohledového centra pro koncové uživatele a provozovatele</w:t>
      </w:r>
    </w:p>
    <w:p w14:paraId="2638F0F1" w14:textId="77777777" w:rsidR="00907E2D" w:rsidRPr="004423DA" w:rsidRDefault="00907E2D" w:rsidP="00907E2D">
      <w:pPr>
        <w:pStyle w:val="Odstavecseseznamem"/>
        <w:tabs>
          <w:tab w:val="left" w:pos="142"/>
        </w:tabs>
        <w:spacing w:after="100" w:afterAutospacing="1" w:line="276" w:lineRule="auto"/>
        <w:ind w:left="0" w:right="-284"/>
        <w:contextualSpacing w:val="0"/>
        <w:jc w:val="both"/>
        <w:rPr>
          <w:rFonts w:ascii="Times New Roman" w:hAnsi="Times New Roman" w:cs="Times New Roman"/>
        </w:rPr>
      </w:pPr>
      <w:r>
        <w:rPr>
          <w:rFonts w:ascii="Times New Roman" w:hAnsi="Times New Roman" w:cs="Times New Roman"/>
          <w:b/>
          <w:bCs/>
        </w:rPr>
        <w:t>OXkiosk:</w:t>
      </w:r>
      <w:r>
        <w:rPr>
          <w:rFonts w:ascii="Times New Roman" w:hAnsi="Times New Roman" w:cs="Times New Roman"/>
        </w:rPr>
        <w:t xml:space="preserve"> </w:t>
      </w:r>
      <w:r>
        <w:rPr>
          <w:rFonts w:ascii="Times New Roman" w:eastAsia="Times New Roman" w:hAnsi="Times New Roman" w:cs="Times New Roman"/>
        </w:rPr>
        <w:t>je webová aplikace, která se zobrazuje na dotykovém displeji na každém centrálním modulu. Aplikace umožňuje klientovi standardní procesy jako vkládání nebo vyzvedávání zásilky, případně platbu.</w:t>
      </w:r>
      <w:r>
        <w:rPr>
          <w:rFonts w:ascii="Times New Roman" w:hAnsi="Times New Roman" w:cs="Times New Roman"/>
        </w:rPr>
        <w:t xml:space="preserve"> </w:t>
      </w:r>
    </w:p>
    <w:p w14:paraId="71801661" w14:textId="77777777" w:rsidR="00907E2D" w:rsidRDefault="00907E2D" w:rsidP="00907E2D">
      <w:pPr>
        <w:pStyle w:val="Odstavecseseznamem"/>
        <w:tabs>
          <w:tab w:val="left" w:pos="142"/>
        </w:tabs>
        <w:spacing w:after="100" w:afterAutospacing="1" w:line="276" w:lineRule="auto"/>
        <w:ind w:left="0" w:right="-284"/>
        <w:contextualSpacing w:val="0"/>
        <w:jc w:val="both"/>
        <w:rPr>
          <w:rFonts w:ascii="Times New Roman" w:eastAsia="Times New Roman" w:hAnsi="Times New Roman" w:cs="Times New Roman"/>
        </w:rPr>
      </w:pPr>
      <w:r>
        <w:rPr>
          <w:rFonts w:ascii="Times New Roman" w:hAnsi="Times New Roman" w:cs="Times New Roman"/>
          <w:b/>
          <w:bCs/>
        </w:rPr>
        <w:t>OXticket:</w:t>
      </w:r>
      <w:r>
        <w:rPr>
          <w:rFonts w:ascii="Times New Roman" w:eastAsia="Times New Roman" w:hAnsi="Times New Roman" w:cs="Times New Roman"/>
        </w:rPr>
        <w:t xml:space="preserve"> webový portál, do kterého zákazník vkládá požadavky na servis. Systém umožňuje klientovi sledovat průběh řešení jednotlivých námitek nebo problémů vzniklých s provozem systému.</w:t>
      </w:r>
    </w:p>
    <w:p w14:paraId="59E7765B" w14:textId="77777777" w:rsidR="00E20E18" w:rsidRDefault="00E20E18" w:rsidP="00E20E18">
      <w:pPr>
        <w:pStyle w:val="Odstavecseseznamem"/>
        <w:tabs>
          <w:tab w:val="left" w:pos="142"/>
        </w:tabs>
        <w:spacing w:before="120" w:after="120" w:line="276" w:lineRule="auto"/>
        <w:ind w:left="0" w:right="-284"/>
        <w:jc w:val="both"/>
        <w:rPr>
          <w:rFonts w:ascii="Times New Roman" w:eastAsia="Times New Roman" w:hAnsi="Times New Roman" w:cs="Times New Roman"/>
        </w:rPr>
      </w:pPr>
      <w:r>
        <w:rPr>
          <w:rFonts w:ascii="Times New Roman" w:hAnsi="Times New Roman" w:cs="Times New Roman"/>
          <w:b/>
          <w:bCs/>
        </w:rPr>
        <w:t>OXDATA SIM:</w:t>
      </w:r>
      <w:r>
        <w:rPr>
          <w:rFonts w:ascii="Times New Roman" w:eastAsia="Times New Roman" w:hAnsi="Times New Roman" w:cs="Times New Roman"/>
        </w:rPr>
        <w:t xml:space="preserve"> je datové připojení k poskytovateli služeb internetu na území ČR, poskytovatel je zvolen podle kvality signálu v dané lokaci společností OX Point, pokud je součástí dodávky.</w:t>
      </w:r>
    </w:p>
    <w:p w14:paraId="1FB46949" w14:textId="77777777" w:rsidR="00E20E18" w:rsidRDefault="00E20E18" w:rsidP="00907E2D">
      <w:pPr>
        <w:pStyle w:val="Odstavecseseznamem"/>
        <w:tabs>
          <w:tab w:val="left" w:pos="142"/>
        </w:tabs>
        <w:spacing w:after="100" w:afterAutospacing="1" w:line="276" w:lineRule="auto"/>
        <w:ind w:left="0" w:right="-284"/>
        <w:contextualSpacing w:val="0"/>
        <w:jc w:val="both"/>
        <w:rPr>
          <w:rFonts w:ascii="Times New Roman" w:eastAsia="Times New Roman" w:hAnsi="Times New Roman" w:cs="Times New Roman"/>
        </w:rPr>
      </w:pPr>
    </w:p>
    <w:p w14:paraId="6737E265" w14:textId="77777777" w:rsidR="00E20E18" w:rsidRPr="004423DA" w:rsidRDefault="00E20E18" w:rsidP="00907E2D">
      <w:pPr>
        <w:pStyle w:val="Odstavecseseznamem"/>
        <w:tabs>
          <w:tab w:val="left" w:pos="142"/>
        </w:tabs>
        <w:spacing w:after="100" w:afterAutospacing="1" w:line="276" w:lineRule="auto"/>
        <w:ind w:left="0" w:right="-284"/>
        <w:contextualSpacing w:val="0"/>
        <w:jc w:val="both"/>
        <w:rPr>
          <w:rFonts w:ascii="Times New Roman" w:eastAsia="Times New Roman" w:hAnsi="Times New Roman" w:cs="Times New Roman"/>
        </w:rPr>
      </w:pPr>
    </w:p>
    <w:p w14:paraId="65F52477" w14:textId="77777777" w:rsidR="00907E2D" w:rsidRPr="004423DA" w:rsidRDefault="00907E2D" w:rsidP="00703B21">
      <w:pPr>
        <w:pStyle w:val="Odstavecseseznamem"/>
        <w:tabs>
          <w:tab w:val="left" w:pos="142"/>
        </w:tabs>
        <w:spacing w:after="100" w:afterAutospacing="1" w:line="276" w:lineRule="auto"/>
        <w:ind w:left="0" w:right="-284"/>
        <w:contextualSpacing w:val="0"/>
        <w:rPr>
          <w:rFonts w:ascii="Times New Roman" w:eastAsia="Times New Roman" w:hAnsi="Times New Roman" w:cs="Times New Roman"/>
        </w:rPr>
      </w:pPr>
      <w:r>
        <w:rPr>
          <w:rFonts w:ascii="Times New Roman" w:hAnsi="Times New Roman" w:cs="Times New Roman"/>
        </w:rPr>
        <w:br w:type="page"/>
      </w:r>
      <w:r>
        <w:rPr>
          <w:rFonts w:ascii="Times New Roman" w:eastAsia="Times New Roman" w:hAnsi="Times New Roman" w:cs="Times New Roman"/>
          <w:b/>
          <w:bCs/>
        </w:rPr>
        <w:lastRenderedPageBreak/>
        <w:t>Příloha č. 2 – Cenová nabídka a platební podmínky pro úhradu Kupní ceny</w:t>
      </w:r>
    </w:p>
    <w:tbl>
      <w:tblPr>
        <w:tblStyle w:val="Mkatabulky"/>
        <w:tblpPr w:leftFromText="141" w:rightFromText="141" w:vertAnchor="text" w:horzAnchor="margin" w:tblpXSpec="center" w:tblpY="390"/>
        <w:tblW w:w="11467" w:type="dxa"/>
        <w:tblLayout w:type="fixed"/>
        <w:tblLook w:val="04A0" w:firstRow="1" w:lastRow="0" w:firstColumn="1" w:lastColumn="0" w:noHBand="0" w:noVBand="1"/>
      </w:tblPr>
      <w:tblGrid>
        <w:gridCol w:w="1828"/>
        <w:gridCol w:w="4961"/>
        <w:gridCol w:w="1560"/>
        <w:gridCol w:w="3118"/>
      </w:tblGrid>
      <w:tr w:rsidR="00657DF8" w14:paraId="30900D40" w14:textId="77777777" w:rsidTr="00657DF8">
        <w:tc>
          <w:tcPr>
            <w:tcW w:w="1828" w:type="dxa"/>
            <w:tcBorders>
              <w:top w:val="single" w:sz="12" w:space="0" w:color="auto"/>
              <w:left w:val="single" w:sz="12" w:space="0" w:color="auto"/>
              <w:bottom w:val="single" w:sz="12" w:space="0" w:color="auto"/>
              <w:right w:val="single" w:sz="12" w:space="0" w:color="auto"/>
            </w:tcBorders>
            <w:shd w:val="clear" w:color="auto" w:fill="auto"/>
          </w:tcPr>
          <w:p w14:paraId="0884D907" w14:textId="77777777" w:rsidR="00657DF8" w:rsidRDefault="00657DF8" w:rsidP="00657DF8">
            <w:pPr>
              <w:spacing w:after="100" w:afterAutospacing="1" w:line="276" w:lineRule="auto"/>
              <w:jc w:val="center"/>
              <w:rPr>
                <w:rStyle w:val="eop"/>
                <w:rFonts w:ascii="Times New Roman" w:hAnsi="Times New Roman" w:cs="Times New Roman"/>
                <w:b/>
                <w:bCs/>
                <w:color w:val="000000"/>
                <w:shd w:val="clear" w:color="auto" w:fill="FFFFFF"/>
              </w:rPr>
            </w:pPr>
            <w:r>
              <w:rPr>
                <w:rStyle w:val="eop"/>
                <w:rFonts w:ascii="Times New Roman" w:hAnsi="Times New Roman" w:cs="Times New Roman"/>
                <w:b/>
                <w:bCs/>
                <w:color w:val="000000"/>
                <w:shd w:val="clear" w:color="auto" w:fill="FFFFFF"/>
              </w:rPr>
              <w:t>Katalogové číslo</w:t>
            </w:r>
          </w:p>
        </w:tc>
        <w:tc>
          <w:tcPr>
            <w:tcW w:w="4961" w:type="dxa"/>
            <w:tcBorders>
              <w:top w:val="single" w:sz="12" w:space="0" w:color="auto"/>
              <w:left w:val="single" w:sz="12" w:space="0" w:color="auto"/>
              <w:bottom w:val="single" w:sz="12" w:space="0" w:color="auto"/>
              <w:right w:val="single" w:sz="12" w:space="0" w:color="auto"/>
            </w:tcBorders>
            <w:shd w:val="clear" w:color="auto" w:fill="auto"/>
          </w:tcPr>
          <w:p w14:paraId="6B869551" w14:textId="77777777" w:rsidR="00657DF8" w:rsidRDefault="00657DF8" w:rsidP="00657DF8">
            <w:pPr>
              <w:spacing w:after="100" w:afterAutospacing="1" w:line="276" w:lineRule="auto"/>
              <w:jc w:val="center"/>
              <w:rPr>
                <w:rStyle w:val="eop"/>
                <w:rFonts w:ascii="Times New Roman" w:hAnsi="Times New Roman" w:cs="Times New Roman"/>
                <w:b/>
                <w:bCs/>
                <w:color w:val="000000"/>
                <w:shd w:val="clear" w:color="auto" w:fill="FFFFFF"/>
              </w:rPr>
            </w:pPr>
            <w:r>
              <w:rPr>
                <w:rStyle w:val="eop"/>
                <w:rFonts w:ascii="Times New Roman" w:hAnsi="Times New Roman" w:cs="Times New Roman"/>
                <w:b/>
                <w:bCs/>
                <w:color w:val="000000"/>
                <w:shd w:val="clear" w:color="auto" w:fill="FFFFFF"/>
              </w:rPr>
              <w:t>Popis</w:t>
            </w:r>
          </w:p>
        </w:tc>
        <w:tc>
          <w:tcPr>
            <w:tcW w:w="1560" w:type="dxa"/>
            <w:tcBorders>
              <w:top w:val="single" w:sz="12" w:space="0" w:color="auto"/>
              <w:left w:val="single" w:sz="12" w:space="0" w:color="auto"/>
              <w:bottom w:val="single" w:sz="12" w:space="0" w:color="auto"/>
              <w:right w:val="single" w:sz="12" w:space="0" w:color="auto"/>
            </w:tcBorders>
            <w:shd w:val="clear" w:color="auto" w:fill="auto"/>
          </w:tcPr>
          <w:p w14:paraId="251B31F9" w14:textId="77777777" w:rsidR="00657DF8" w:rsidRDefault="00657DF8" w:rsidP="00657DF8">
            <w:pPr>
              <w:spacing w:after="100" w:afterAutospacing="1" w:line="276" w:lineRule="auto"/>
              <w:jc w:val="center"/>
              <w:rPr>
                <w:rStyle w:val="eop"/>
                <w:rFonts w:ascii="Times New Roman" w:hAnsi="Times New Roman" w:cs="Times New Roman"/>
                <w:b/>
                <w:bCs/>
                <w:color w:val="000000"/>
                <w:shd w:val="clear" w:color="auto" w:fill="FFFFFF"/>
              </w:rPr>
            </w:pPr>
            <w:r>
              <w:rPr>
                <w:rStyle w:val="eop"/>
                <w:rFonts w:ascii="Times New Roman" w:hAnsi="Times New Roman" w:cs="Times New Roman"/>
                <w:b/>
                <w:bCs/>
                <w:color w:val="000000"/>
                <w:shd w:val="clear" w:color="auto" w:fill="FFFFFF"/>
              </w:rPr>
              <w:t>Počet KS</w:t>
            </w:r>
          </w:p>
        </w:tc>
        <w:tc>
          <w:tcPr>
            <w:tcW w:w="3118" w:type="dxa"/>
            <w:tcBorders>
              <w:top w:val="single" w:sz="12" w:space="0" w:color="auto"/>
              <w:left w:val="single" w:sz="12" w:space="0" w:color="auto"/>
              <w:bottom w:val="single" w:sz="12" w:space="0" w:color="auto"/>
              <w:right w:val="single" w:sz="12" w:space="0" w:color="auto"/>
            </w:tcBorders>
          </w:tcPr>
          <w:p w14:paraId="1F58E684" w14:textId="77777777" w:rsidR="00657DF8" w:rsidRPr="00A94BBB" w:rsidRDefault="00657DF8" w:rsidP="00657DF8">
            <w:pPr>
              <w:spacing w:after="100" w:afterAutospacing="1" w:line="276" w:lineRule="auto"/>
              <w:jc w:val="center"/>
              <w:rPr>
                <w:rStyle w:val="eop"/>
                <w:rFonts w:ascii="Times New Roman" w:hAnsi="Times New Roman" w:cs="Times New Roman"/>
                <w:b/>
                <w:bCs/>
                <w:color w:val="000000"/>
                <w:shd w:val="clear" w:color="auto" w:fill="FFFFFF"/>
              </w:rPr>
            </w:pPr>
            <w:r>
              <w:rPr>
                <w:rStyle w:val="eop"/>
                <w:rFonts w:ascii="Times New Roman" w:hAnsi="Times New Roman" w:cs="Times New Roman"/>
                <w:b/>
                <w:bCs/>
                <w:color w:val="000000"/>
                <w:shd w:val="clear" w:color="auto" w:fill="FFFFFF"/>
              </w:rPr>
              <w:t>Cena bez DPH</w:t>
            </w:r>
          </w:p>
        </w:tc>
      </w:tr>
      <w:tr w:rsidR="00657DF8" w14:paraId="5CC7ABF0" w14:textId="77777777" w:rsidTr="00657DF8">
        <w:tc>
          <w:tcPr>
            <w:tcW w:w="1828" w:type="dxa"/>
            <w:tcBorders>
              <w:top w:val="single" w:sz="12" w:space="0" w:color="auto"/>
            </w:tcBorders>
          </w:tcPr>
          <w:p w14:paraId="21592C0A" w14:textId="77777777" w:rsidR="00657DF8" w:rsidRPr="00A94BBB" w:rsidRDefault="00657DF8" w:rsidP="00657DF8">
            <w:pPr>
              <w:spacing w:after="100" w:afterAutospacing="1" w:line="276" w:lineRule="auto"/>
              <w:jc w:val="center"/>
              <w:rPr>
                <w:rStyle w:val="eop"/>
                <w:rFonts w:ascii="Times New Roman" w:hAnsi="Times New Roman" w:cs="Times New Roman"/>
                <w:color w:val="000000"/>
                <w:shd w:val="clear" w:color="auto" w:fill="FFFFFF"/>
              </w:rPr>
            </w:pPr>
            <w:r>
              <w:rPr>
                <w:rFonts w:ascii="Times New Roman" w:eastAsia="Times New Roman" w:hAnsi="Times New Roman" w:cs="Times New Roman"/>
                <w:color w:val="000000"/>
                <w:lang w:eastAsia="cs-CZ"/>
              </w:rPr>
              <w:t>OX-OBCE11</w:t>
            </w:r>
          </w:p>
        </w:tc>
        <w:tc>
          <w:tcPr>
            <w:tcW w:w="4961" w:type="dxa"/>
            <w:tcBorders>
              <w:top w:val="single" w:sz="12" w:space="0" w:color="auto"/>
            </w:tcBorders>
          </w:tcPr>
          <w:p w14:paraId="74FB42A9" w14:textId="77777777" w:rsidR="00657DF8" w:rsidRPr="00657DF8" w:rsidRDefault="00657DF8" w:rsidP="00657DF8">
            <w:pPr>
              <w:spacing w:after="100" w:afterAutospacing="1" w:line="276" w:lineRule="auto"/>
              <w:jc w:val="center"/>
              <w:rPr>
                <w:rStyle w:val="eop"/>
                <w:rFonts w:ascii="Times New Roman" w:hAnsi="Times New Roman" w:cs="Times New Roman"/>
                <w:color w:val="000000"/>
                <w:shd w:val="clear" w:color="auto" w:fill="FFFFFF"/>
              </w:rPr>
            </w:pPr>
            <w:r>
              <w:rPr>
                <w:rStyle w:val="eop"/>
                <w:rFonts w:ascii="Times New Roman" w:hAnsi="Times New Roman" w:cs="Times New Roman"/>
                <w:color w:val="000000"/>
                <w:shd w:val="clear" w:color="auto" w:fill="FFFFFF"/>
              </w:rPr>
              <w:t>Sestava Standard Plus bez platebního terminálu</w:t>
            </w:r>
          </w:p>
        </w:tc>
        <w:tc>
          <w:tcPr>
            <w:tcW w:w="1560" w:type="dxa"/>
            <w:tcBorders>
              <w:top w:val="single" w:sz="12" w:space="0" w:color="auto"/>
            </w:tcBorders>
          </w:tcPr>
          <w:p w14:paraId="66395516" w14:textId="77777777" w:rsidR="00657DF8" w:rsidRPr="00657DF8" w:rsidRDefault="00657DF8" w:rsidP="00657DF8">
            <w:pPr>
              <w:spacing w:after="100" w:afterAutospacing="1" w:line="276" w:lineRule="auto"/>
              <w:jc w:val="center"/>
              <w:rPr>
                <w:rStyle w:val="eop"/>
                <w:rFonts w:ascii="Times New Roman" w:hAnsi="Times New Roman" w:cs="Times New Roman"/>
                <w:color w:val="000000"/>
                <w:shd w:val="clear" w:color="auto" w:fill="FFFFFF"/>
              </w:rPr>
            </w:pPr>
            <w:r>
              <w:rPr>
                <w:rStyle w:val="eop"/>
                <w:rFonts w:ascii="Times New Roman" w:hAnsi="Times New Roman" w:cs="Times New Roman"/>
                <w:color w:val="000000"/>
                <w:shd w:val="clear" w:color="auto" w:fill="FFFFFF"/>
              </w:rPr>
              <w:t>1</w:t>
            </w:r>
          </w:p>
        </w:tc>
        <w:tc>
          <w:tcPr>
            <w:tcW w:w="3118" w:type="dxa"/>
            <w:tcBorders>
              <w:top w:val="single" w:sz="12" w:space="0" w:color="auto"/>
            </w:tcBorders>
          </w:tcPr>
          <w:p w14:paraId="40822B66" w14:textId="62F8493B" w:rsidR="00657DF8" w:rsidRPr="00657DF8" w:rsidRDefault="00657DF8" w:rsidP="00657DF8">
            <w:pPr>
              <w:spacing w:after="100" w:afterAutospacing="1" w:line="276" w:lineRule="auto"/>
              <w:jc w:val="center"/>
              <w:rPr>
                <w:rStyle w:val="eop"/>
                <w:rFonts w:ascii="Times New Roman" w:hAnsi="Times New Roman" w:cs="Times New Roman"/>
                <w:color w:val="000000"/>
                <w:shd w:val="clear" w:color="auto" w:fill="FFFFFF"/>
              </w:rPr>
            </w:pPr>
            <w:r>
              <w:rPr>
                <w:rStyle w:val="eop"/>
                <w:color w:val="000000"/>
                <w:shd w:val="clear" w:color="auto" w:fill="FFFFFF"/>
              </w:rPr>
              <w:t>207</w:t>
            </w:r>
            <w:r w:rsidR="0075007D">
              <w:rPr>
                <w:rStyle w:val="eop"/>
                <w:color w:val="000000"/>
                <w:shd w:val="clear" w:color="auto" w:fill="FFFFFF"/>
              </w:rPr>
              <w:t xml:space="preserve"> </w:t>
            </w:r>
            <w:r>
              <w:rPr>
                <w:rStyle w:val="eop"/>
                <w:color w:val="000000"/>
                <w:shd w:val="clear" w:color="auto" w:fill="FFFFFF"/>
              </w:rPr>
              <w:t>750 Kč</w:t>
            </w:r>
          </w:p>
        </w:tc>
      </w:tr>
      <w:tr w:rsidR="00657DF8" w14:paraId="064A0E93" w14:textId="77777777" w:rsidTr="00657DF8">
        <w:tc>
          <w:tcPr>
            <w:tcW w:w="1828" w:type="dxa"/>
          </w:tcPr>
          <w:p w14:paraId="731C05C1" w14:textId="77777777" w:rsidR="00657DF8" w:rsidRPr="00613D77" w:rsidRDefault="00657DF8" w:rsidP="00657DF8">
            <w:pPr>
              <w:spacing w:after="100" w:afterAutospacing="1" w:line="276" w:lineRule="auto"/>
              <w:jc w:val="center"/>
              <w:rPr>
                <w:rStyle w:val="eop"/>
                <w:rFonts w:ascii="Times New Roman" w:hAnsi="Times New Roman" w:cs="Times New Roman"/>
                <w:color w:val="000000"/>
                <w:shd w:val="clear" w:color="auto" w:fill="FFFFFF"/>
              </w:rPr>
            </w:pPr>
            <w:r>
              <w:rPr>
                <w:rStyle w:val="eop"/>
                <w:rFonts w:ascii="Times New Roman" w:hAnsi="Times New Roman" w:cs="Times New Roman"/>
                <w:color w:val="000000"/>
                <w:shd w:val="clear" w:color="auto" w:fill="FFFFFF"/>
              </w:rPr>
              <w:t>OX-OBCE7</w:t>
            </w:r>
          </w:p>
        </w:tc>
        <w:tc>
          <w:tcPr>
            <w:tcW w:w="4961" w:type="dxa"/>
          </w:tcPr>
          <w:p w14:paraId="1515A8B7" w14:textId="77777777" w:rsidR="00657DF8" w:rsidRPr="00657DF8" w:rsidRDefault="00657DF8" w:rsidP="00657DF8">
            <w:pPr>
              <w:spacing w:after="100" w:afterAutospacing="1" w:line="276" w:lineRule="auto"/>
              <w:jc w:val="center"/>
              <w:rPr>
                <w:rStyle w:val="eop"/>
                <w:rFonts w:ascii="Times New Roman" w:hAnsi="Times New Roman" w:cs="Times New Roman"/>
                <w:color w:val="000000"/>
                <w:shd w:val="clear" w:color="auto" w:fill="FFFFFF"/>
              </w:rPr>
            </w:pPr>
            <w:r>
              <w:rPr>
                <w:rStyle w:val="eop"/>
                <w:rFonts w:ascii="Times New Roman" w:hAnsi="Times New Roman" w:cs="Times New Roman"/>
                <w:color w:val="000000"/>
                <w:shd w:val="clear" w:color="auto" w:fill="FFFFFF"/>
              </w:rPr>
              <w:t>Znak - erb Obce</w:t>
            </w:r>
          </w:p>
        </w:tc>
        <w:tc>
          <w:tcPr>
            <w:tcW w:w="1560" w:type="dxa"/>
          </w:tcPr>
          <w:p w14:paraId="7AF621A9" w14:textId="77777777" w:rsidR="00657DF8" w:rsidRPr="00657DF8" w:rsidRDefault="00657DF8" w:rsidP="00657DF8">
            <w:pPr>
              <w:spacing w:after="100" w:afterAutospacing="1" w:line="276" w:lineRule="auto"/>
              <w:jc w:val="center"/>
              <w:rPr>
                <w:rStyle w:val="eop"/>
                <w:rFonts w:ascii="Times New Roman" w:hAnsi="Times New Roman" w:cs="Times New Roman"/>
                <w:color w:val="000000"/>
                <w:shd w:val="clear" w:color="auto" w:fill="FFFFFF"/>
              </w:rPr>
            </w:pPr>
            <w:r>
              <w:rPr>
                <w:rStyle w:val="eop"/>
                <w:rFonts w:ascii="Times New Roman" w:hAnsi="Times New Roman" w:cs="Times New Roman"/>
                <w:color w:val="000000"/>
                <w:shd w:val="clear" w:color="auto" w:fill="FFFFFF"/>
              </w:rPr>
              <w:t>1</w:t>
            </w:r>
          </w:p>
        </w:tc>
        <w:tc>
          <w:tcPr>
            <w:tcW w:w="3118" w:type="dxa"/>
          </w:tcPr>
          <w:p w14:paraId="4F763E8A" w14:textId="77777777" w:rsidR="00657DF8" w:rsidRPr="00657DF8" w:rsidRDefault="00657DF8" w:rsidP="00657DF8">
            <w:pPr>
              <w:spacing w:after="100" w:afterAutospacing="1" w:line="276" w:lineRule="auto"/>
              <w:jc w:val="center"/>
              <w:rPr>
                <w:rStyle w:val="eop"/>
                <w:rFonts w:ascii="Times New Roman" w:hAnsi="Times New Roman" w:cs="Times New Roman"/>
                <w:color w:val="000000"/>
                <w:shd w:val="clear" w:color="auto" w:fill="FFFFFF"/>
              </w:rPr>
            </w:pPr>
            <w:r>
              <w:rPr>
                <w:rStyle w:val="eop"/>
                <w:rFonts w:ascii="Times New Roman" w:hAnsi="Times New Roman" w:cs="Times New Roman"/>
                <w:color w:val="000000"/>
                <w:shd w:val="clear" w:color="auto" w:fill="FFFFFF"/>
              </w:rPr>
              <w:t>1 Kč</w:t>
            </w:r>
          </w:p>
        </w:tc>
      </w:tr>
    </w:tbl>
    <w:p w14:paraId="621DDA18" w14:textId="77777777" w:rsidR="00105FF1" w:rsidRDefault="00105FF1" w:rsidP="00105FF1">
      <w:pPr>
        <w:spacing w:after="100" w:afterAutospacing="1" w:line="276" w:lineRule="auto"/>
        <w:rPr>
          <w:rStyle w:val="eop"/>
          <w:rFonts w:ascii="Times New Roman" w:hAnsi="Times New Roman" w:cs="Times New Roman"/>
          <w:b/>
          <w:bCs/>
          <w:color w:val="000000"/>
          <w:shd w:val="clear" w:color="auto" w:fill="FFFFFF"/>
        </w:rPr>
      </w:pPr>
      <w:r>
        <w:rPr>
          <w:rStyle w:val="eop"/>
          <w:rFonts w:ascii="Times New Roman" w:hAnsi="Times New Roman" w:cs="Times New Roman"/>
          <w:b/>
          <w:bCs/>
          <w:color w:val="000000"/>
          <w:shd w:val="clear" w:color="auto" w:fill="FFFFFF"/>
        </w:rPr>
        <w:t>Celková cena HW je:</w:t>
      </w:r>
    </w:p>
    <w:p w14:paraId="2E44A981" w14:textId="3F6F8883" w:rsidR="00A94BBB" w:rsidRDefault="000F0BC4" w:rsidP="00105FF1">
      <w:pPr>
        <w:spacing w:after="100" w:afterAutospacing="1" w:line="276"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Kupní cena celkem bez </w:t>
      </w:r>
      <w:proofErr w:type="gramStart"/>
      <w:r>
        <w:rPr>
          <w:rFonts w:ascii="Times New Roman" w:eastAsia="Times New Roman" w:hAnsi="Times New Roman" w:cs="Times New Roman"/>
          <w:b/>
          <w:bCs/>
          <w:sz w:val="24"/>
          <w:szCs w:val="24"/>
        </w:rPr>
        <w:t xml:space="preserve">DPH: </w:t>
      </w:r>
      <w:r>
        <w:rPr>
          <w:rFonts w:ascii="Times New Roman" w:eastAsia="Times New Roman" w:hAnsi="Times New Roman" w:cs="Times New Roman"/>
          <w:b/>
          <w:bCs/>
          <w:sz w:val="20"/>
          <w:szCs w:val="20"/>
        </w:rPr>
        <w:t xml:space="preserve"> </w:t>
      </w:r>
      <w:r>
        <w:rPr>
          <w:rFonts w:ascii="Times New Roman" w:eastAsia="Times New Roman" w:hAnsi="Times New Roman" w:cs="Times New Roman"/>
          <w:b/>
          <w:bCs/>
          <w:sz w:val="24"/>
          <w:szCs w:val="24"/>
        </w:rPr>
        <w:t>207</w:t>
      </w:r>
      <w:proofErr w:type="gramEnd"/>
      <w:r w:rsidR="0075007D">
        <w:rPr>
          <w:rFonts w:ascii="Times New Roman" w:eastAsia="Times New Roman" w:hAnsi="Times New Roman" w:cs="Times New Roman"/>
          <w:b/>
          <w:bCs/>
          <w:sz w:val="24"/>
          <w:szCs w:val="24"/>
        </w:rPr>
        <w:t> </w:t>
      </w:r>
      <w:r>
        <w:rPr>
          <w:rFonts w:ascii="Times New Roman" w:eastAsia="Times New Roman" w:hAnsi="Times New Roman" w:cs="Times New Roman"/>
          <w:b/>
          <w:bCs/>
          <w:sz w:val="24"/>
          <w:szCs w:val="24"/>
        </w:rPr>
        <w:t>75</w:t>
      </w:r>
      <w:r w:rsidR="0075007D">
        <w:rPr>
          <w:rFonts w:ascii="Times New Roman" w:eastAsia="Times New Roman" w:hAnsi="Times New Roman" w:cs="Times New Roman"/>
          <w:b/>
          <w:bCs/>
          <w:sz w:val="24"/>
          <w:szCs w:val="24"/>
        </w:rPr>
        <w:t>1,-</w:t>
      </w:r>
      <w:r>
        <w:rPr>
          <w:rFonts w:ascii="Times New Roman" w:eastAsia="Times New Roman" w:hAnsi="Times New Roman" w:cs="Times New Roman"/>
          <w:b/>
          <w:bCs/>
          <w:sz w:val="24"/>
          <w:szCs w:val="24"/>
        </w:rPr>
        <w:t xml:space="preserve"> Kč</w:t>
      </w:r>
    </w:p>
    <w:p w14:paraId="2B23B3A2" w14:textId="77777777" w:rsidR="0075007D" w:rsidRDefault="0075007D" w:rsidP="0075007D">
      <w:pPr>
        <w:spacing w:after="100" w:afterAutospacing="1" w:line="276" w:lineRule="auto"/>
        <w:rPr>
          <w:rStyle w:val="eop"/>
          <w:rFonts w:ascii="Times New Roman" w:hAnsi="Times New Roman" w:cs="Times New Roman"/>
          <w:b/>
          <w:bCs/>
          <w:color w:val="000000"/>
          <w:shd w:val="clear" w:color="auto" w:fill="FFFFFF"/>
        </w:rPr>
      </w:pPr>
      <w:r>
        <w:rPr>
          <w:rFonts w:ascii="Times New Roman" w:hAnsi="Times New Roman" w:cs="Times New Roman"/>
        </w:rPr>
        <w:t>Jedná se o zvýhodněnou cenu pro Kupujícího (jednorázová úhrada).</w:t>
      </w:r>
    </w:p>
    <w:p w14:paraId="13AF19E8" w14:textId="77777777" w:rsidR="0075007D" w:rsidRPr="004423DA" w:rsidRDefault="0075007D" w:rsidP="0075007D">
      <w:pPr>
        <w:spacing w:after="100" w:afterAutospacing="1" w:line="276" w:lineRule="auto"/>
        <w:rPr>
          <w:rFonts w:ascii="Times New Roman" w:hAnsi="Times New Roman" w:cs="Times New Roman"/>
          <w:b/>
          <w:bCs/>
        </w:rPr>
      </w:pPr>
      <w:r>
        <w:rPr>
          <w:rFonts w:ascii="Times New Roman" w:hAnsi="Times New Roman" w:cs="Times New Roman"/>
          <w:b/>
          <w:bCs/>
        </w:rPr>
        <w:t xml:space="preserve">Platební podmínky: </w:t>
      </w:r>
    </w:p>
    <w:p w14:paraId="3F819AC5" w14:textId="77777777" w:rsidR="0075007D" w:rsidRPr="004423DA" w:rsidRDefault="0075007D" w:rsidP="0075007D">
      <w:pPr>
        <w:spacing w:after="100" w:afterAutospacing="1" w:line="276" w:lineRule="auto"/>
        <w:rPr>
          <w:rFonts w:ascii="Times New Roman" w:hAnsi="Times New Roman" w:cs="Times New Roman"/>
        </w:rPr>
      </w:pPr>
      <w:r>
        <w:rPr>
          <w:rFonts w:ascii="Times New Roman" w:hAnsi="Times New Roman" w:cs="Times New Roman"/>
        </w:rPr>
        <w:t xml:space="preserve">Kupující se zavazuje uhradit Kupní cenu jednorázově bezhotovostním převodem na bankovní účet Prodávajícího č. </w:t>
      </w:r>
      <w:proofErr w:type="spellStart"/>
      <w:r>
        <w:rPr>
          <w:rFonts w:ascii="Times New Roman" w:hAnsi="Times New Roman" w:cs="Times New Roman"/>
        </w:rPr>
        <w:t>ú.</w:t>
      </w:r>
      <w:proofErr w:type="spellEnd"/>
      <w:r>
        <w:rPr>
          <w:rFonts w:ascii="Times New Roman" w:hAnsi="Times New Roman" w:cs="Times New Roman"/>
        </w:rPr>
        <w:t xml:space="preserve"> </w:t>
      </w:r>
      <w:r>
        <w:rPr>
          <w:rFonts w:ascii="Times New Roman" w:eastAsia="Times New Roman" w:hAnsi="Times New Roman" w:cs="Times New Roman"/>
          <w:lang w:eastAsia="cs-CZ"/>
        </w:rPr>
        <w:t>2607042003/5500 vedený u Raiffeisenbank a.s.</w:t>
      </w:r>
      <w:r>
        <w:rPr>
          <w:rStyle w:val="normaltextrun"/>
          <w:rFonts w:ascii="Times New Roman" w:hAnsi="Times New Roman" w:cs="Times New Roman"/>
          <w:color w:val="000000"/>
          <w:shd w:val="clear" w:color="auto" w:fill="FFFFFF"/>
        </w:rPr>
        <w:t>, a to na základě faktury (daňového dokladu) vystavené Prodávajícím. Prodávající je oprávněn vystavit fakturu na Kupní cenu po předání a převzetí předmětu koupě (po podpisu předávacího protokolu). Splatnost faktury bude činit 30 dní</w:t>
      </w:r>
      <w:r>
        <w:rPr>
          <w:rFonts w:ascii="Times New Roman" w:hAnsi="Times New Roman" w:cs="Times New Roman"/>
        </w:rPr>
        <w:t>.</w:t>
      </w:r>
    </w:p>
    <w:p w14:paraId="6A1B47F6" w14:textId="77777777" w:rsidR="0075007D" w:rsidRPr="004423DA" w:rsidRDefault="0075007D" w:rsidP="0075007D">
      <w:pPr>
        <w:spacing w:after="100" w:afterAutospacing="1" w:line="276" w:lineRule="auto"/>
        <w:jc w:val="both"/>
        <w:rPr>
          <w:rFonts w:ascii="Times New Roman" w:hAnsi="Times New Roman" w:cs="Times New Roman"/>
        </w:rPr>
      </w:pPr>
      <w:r>
        <w:rPr>
          <w:rFonts w:ascii="Times New Roman" w:hAnsi="Times New Roman" w:cs="Times New Roman"/>
        </w:rPr>
        <w:t xml:space="preserve">Úhradou Kupní ceny nebo její části se pro účely této Smlouvy rozumí připsání příslušných peněžních částek na účet Prodávajícího včetně správně uvedeného variabilního symbolu. Variabilní symbol je uveden na příslušné faktuře a v </w:t>
      </w:r>
      <w:proofErr w:type="gramStart"/>
      <w:r>
        <w:rPr>
          <w:rFonts w:ascii="Times New Roman" w:hAnsi="Times New Roman" w:cs="Times New Roman"/>
        </w:rPr>
        <w:t>případě</w:t>
      </w:r>
      <w:proofErr w:type="gramEnd"/>
      <w:r>
        <w:rPr>
          <w:rFonts w:ascii="Times New Roman" w:hAnsi="Times New Roman" w:cs="Times New Roman"/>
        </w:rPr>
        <w:t xml:space="preserve"> pokud se platí na základě této Smlouvy, tak jím je číslo této Smlouvy. </w:t>
      </w:r>
    </w:p>
    <w:p w14:paraId="5CE46322" w14:textId="77777777" w:rsidR="00056B3D" w:rsidRPr="004423DA" w:rsidRDefault="00105FF1" w:rsidP="00056B3D">
      <w:pPr>
        <w:spacing w:after="100" w:afterAutospacing="1" w:line="276" w:lineRule="auto"/>
        <w:rPr>
          <w:rFonts w:ascii="Times New Roman" w:hAnsi="Times New Roman" w:cs="Times New Roman"/>
        </w:rPr>
      </w:pPr>
      <w:r>
        <w:rPr>
          <w:rFonts w:ascii="Times New Roman" w:hAnsi="Times New Roman" w:cs="Times New Roman"/>
        </w:rPr>
        <w:br w:type="page"/>
      </w:r>
      <w:r>
        <w:rPr>
          <w:rFonts w:ascii="Times New Roman" w:hAnsi="Times New Roman" w:cs="Times New Roman"/>
          <w:b/>
          <w:bCs/>
        </w:rPr>
        <w:lastRenderedPageBreak/>
        <w:t>Příloha č. 3 – Technická zpráva a stavební připravenost</w:t>
      </w:r>
    </w:p>
    <w:p w14:paraId="40BC08E3" w14:textId="77777777" w:rsidR="00056B3D" w:rsidRPr="004423DA" w:rsidRDefault="00056B3D">
      <w:pPr>
        <w:pStyle w:val="Odstavecseseznamem"/>
        <w:numPr>
          <w:ilvl w:val="0"/>
          <w:numId w:val="18"/>
        </w:numPr>
        <w:spacing w:line="276" w:lineRule="auto"/>
        <w:ind w:left="0"/>
        <w:jc w:val="both"/>
        <w:rPr>
          <w:rFonts w:ascii="Times New Roman" w:hAnsi="Times New Roman" w:cs="Times New Roman"/>
        </w:rPr>
      </w:pPr>
      <w:r>
        <w:rPr>
          <w:rFonts w:ascii="Times New Roman" w:hAnsi="Times New Roman" w:cs="Times New Roman"/>
        </w:rPr>
        <w:t>IDENTIFIKACE STAVBY</w:t>
      </w:r>
    </w:p>
    <w:p w14:paraId="08ADB7C5" w14:textId="77777777" w:rsidR="00056B3D" w:rsidRPr="004423DA" w:rsidRDefault="00056B3D" w:rsidP="00056B3D">
      <w:pPr>
        <w:pStyle w:val="Zkladntext"/>
        <w:tabs>
          <w:tab w:val="left" w:pos="4076"/>
        </w:tabs>
        <w:spacing w:after="100" w:afterAutospacing="1" w:line="276" w:lineRule="auto"/>
        <w:rPr>
          <w:rFonts w:ascii="Times New Roman" w:eastAsiaTheme="minorHAnsi" w:hAnsi="Times New Roman" w:cs="Times New Roman"/>
        </w:rPr>
      </w:pPr>
      <w:r>
        <w:rPr>
          <w:rFonts w:ascii="Times New Roman" w:eastAsiaTheme="minorHAnsi" w:hAnsi="Times New Roman" w:cs="Times New Roman"/>
        </w:rPr>
        <w:t>Název akce: Novostavba výdejního boxu OX Point</w:t>
      </w:r>
    </w:p>
    <w:p w14:paraId="0B6FC91A" w14:textId="77777777" w:rsidR="00056B3D" w:rsidRPr="004423DA" w:rsidRDefault="00056B3D">
      <w:pPr>
        <w:pStyle w:val="Odstavecseseznamem"/>
        <w:numPr>
          <w:ilvl w:val="0"/>
          <w:numId w:val="18"/>
        </w:numPr>
        <w:spacing w:line="276" w:lineRule="auto"/>
        <w:ind w:left="0"/>
        <w:jc w:val="both"/>
        <w:rPr>
          <w:rFonts w:ascii="Times New Roman" w:hAnsi="Times New Roman" w:cs="Times New Roman"/>
        </w:rPr>
      </w:pPr>
      <w:r>
        <w:rPr>
          <w:rFonts w:ascii="Times New Roman" w:hAnsi="Times New Roman" w:cs="Times New Roman"/>
        </w:rPr>
        <w:t>ÚČEL OBJEKTU</w:t>
      </w:r>
    </w:p>
    <w:p w14:paraId="5A829753" w14:textId="77777777" w:rsidR="00056B3D" w:rsidRPr="004423DA" w:rsidRDefault="00056B3D" w:rsidP="00056B3D">
      <w:pPr>
        <w:pStyle w:val="Zkladntext"/>
        <w:spacing w:after="100" w:afterAutospacing="1" w:line="276" w:lineRule="auto"/>
        <w:ind w:right="109"/>
        <w:jc w:val="both"/>
        <w:rPr>
          <w:rFonts w:ascii="Times New Roman" w:eastAsiaTheme="minorHAnsi" w:hAnsi="Times New Roman" w:cs="Times New Roman"/>
        </w:rPr>
      </w:pPr>
      <w:r>
        <w:rPr>
          <w:rFonts w:ascii="Times New Roman" w:eastAsiaTheme="minorHAnsi" w:hAnsi="Times New Roman" w:cs="Times New Roman"/>
        </w:rPr>
        <w:t>Systém kovových modulů umožňující vzdálené otevírání schránek určený pro širokou veřejnost a který je veřejně dostupný. Účelem zařízení je bezkontaktní předávání zásilek v režimu 24/7.</w:t>
      </w:r>
    </w:p>
    <w:p w14:paraId="5EF443C9" w14:textId="77777777" w:rsidR="00056B3D" w:rsidRPr="00A44069" w:rsidRDefault="00056B3D">
      <w:pPr>
        <w:pStyle w:val="Odstavecseseznamem"/>
        <w:numPr>
          <w:ilvl w:val="0"/>
          <w:numId w:val="18"/>
        </w:numPr>
        <w:spacing w:line="276" w:lineRule="auto"/>
        <w:ind w:left="0"/>
        <w:jc w:val="both"/>
        <w:rPr>
          <w:rFonts w:ascii="Times New Roman" w:hAnsi="Times New Roman" w:cs="Times New Roman"/>
        </w:rPr>
      </w:pPr>
      <w:r>
        <w:rPr>
          <w:rFonts w:ascii="Times New Roman" w:hAnsi="Times New Roman" w:cs="Times New Roman"/>
        </w:rPr>
        <w:t>TYP OBJEKTU</w:t>
      </w:r>
    </w:p>
    <w:tbl>
      <w:tblPr>
        <w:tblW w:w="9018" w:type="dxa"/>
        <w:tblInd w:w="10" w:type="dxa"/>
        <w:tblCellMar>
          <w:left w:w="70" w:type="dxa"/>
          <w:right w:w="70" w:type="dxa"/>
        </w:tblCellMar>
        <w:tblLook w:val="04A0" w:firstRow="1" w:lastRow="0" w:firstColumn="1" w:lastColumn="0" w:noHBand="0" w:noVBand="1"/>
      </w:tblPr>
      <w:tblGrid>
        <w:gridCol w:w="1501"/>
        <w:gridCol w:w="1503"/>
        <w:gridCol w:w="1501"/>
        <w:gridCol w:w="1501"/>
        <w:gridCol w:w="1506"/>
        <w:gridCol w:w="1506"/>
      </w:tblGrid>
      <w:tr w:rsidR="00056B3D" w:rsidRPr="002F33F0" w14:paraId="2A8F1796" w14:textId="77777777" w:rsidTr="00DE31E1">
        <w:trPr>
          <w:trHeight w:val="445"/>
        </w:trPr>
        <w:tc>
          <w:tcPr>
            <w:tcW w:w="1501" w:type="dxa"/>
            <w:tcBorders>
              <w:top w:val="nil"/>
              <w:left w:val="nil"/>
              <w:bottom w:val="nil"/>
              <w:right w:val="nil"/>
            </w:tcBorders>
            <w:shd w:val="clear" w:color="auto" w:fill="auto"/>
            <w:noWrap/>
            <w:vAlign w:val="center"/>
            <w:hideMark/>
          </w:tcPr>
          <w:p w14:paraId="5BD960CA" w14:textId="77777777" w:rsidR="00056B3D" w:rsidRPr="002F33F0" w:rsidRDefault="00056B3D" w:rsidP="00DE31E1">
            <w:pPr>
              <w:spacing w:after="0" w:line="240" w:lineRule="auto"/>
              <w:jc w:val="center"/>
              <w:rPr>
                <w:rFonts w:ascii="Times New Roman" w:eastAsia="Times New Roman" w:hAnsi="Times New Roman" w:cs="Times New Roman"/>
                <w:color w:val="000000"/>
                <w:lang w:eastAsia="cs-CZ"/>
              </w:rPr>
            </w:pPr>
          </w:p>
        </w:tc>
        <w:tc>
          <w:tcPr>
            <w:tcW w:w="1503" w:type="dxa"/>
            <w:tcBorders>
              <w:top w:val="nil"/>
              <w:left w:val="nil"/>
              <w:bottom w:val="nil"/>
              <w:right w:val="nil"/>
            </w:tcBorders>
            <w:shd w:val="clear" w:color="auto" w:fill="auto"/>
            <w:noWrap/>
            <w:vAlign w:val="center"/>
            <w:hideMark/>
          </w:tcPr>
          <w:p w14:paraId="3D631F5E" w14:textId="77777777" w:rsidR="00056B3D" w:rsidRPr="002F33F0" w:rsidRDefault="00056B3D" w:rsidP="00DE31E1">
            <w:pPr>
              <w:spacing w:after="0" w:line="240" w:lineRule="auto"/>
              <w:rPr>
                <w:rFonts w:ascii="Times New Roman" w:eastAsia="Times New Roman" w:hAnsi="Times New Roman" w:cs="Times New Roman"/>
                <w:sz w:val="20"/>
                <w:szCs w:val="20"/>
                <w:lang w:eastAsia="cs-CZ"/>
              </w:rPr>
            </w:pPr>
          </w:p>
        </w:tc>
        <w:tc>
          <w:tcPr>
            <w:tcW w:w="1501" w:type="dxa"/>
            <w:tcBorders>
              <w:top w:val="nil"/>
              <w:left w:val="nil"/>
              <w:bottom w:val="nil"/>
              <w:right w:val="nil"/>
            </w:tcBorders>
            <w:shd w:val="clear" w:color="auto" w:fill="auto"/>
            <w:noWrap/>
            <w:vAlign w:val="bottom"/>
            <w:hideMark/>
          </w:tcPr>
          <w:p w14:paraId="1EB727E7" w14:textId="77777777" w:rsidR="00056B3D" w:rsidRPr="002F33F0" w:rsidRDefault="00056B3D" w:rsidP="00DE31E1">
            <w:pPr>
              <w:spacing w:after="0" w:line="240" w:lineRule="auto"/>
              <w:rPr>
                <w:rFonts w:ascii="Times New Roman" w:eastAsia="Times New Roman" w:hAnsi="Times New Roman" w:cs="Times New Roman"/>
                <w:sz w:val="20"/>
                <w:szCs w:val="20"/>
                <w:lang w:eastAsia="cs-CZ"/>
              </w:rPr>
            </w:pPr>
          </w:p>
        </w:tc>
        <w:tc>
          <w:tcPr>
            <w:tcW w:w="1501" w:type="dxa"/>
            <w:tcBorders>
              <w:top w:val="nil"/>
              <w:left w:val="nil"/>
              <w:bottom w:val="nil"/>
              <w:right w:val="nil"/>
            </w:tcBorders>
            <w:shd w:val="clear" w:color="auto" w:fill="auto"/>
            <w:noWrap/>
            <w:vAlign w:val="bottom"/>
            <w:hideMark/>
          </w:tcPr>
          <w:p w14:paraId="738278B8" w14:textId="77777777" w:rsidR="00056B3D" w:rsidRPr="002F33F0" w:rsidRDefault="00056B3D" w:rsidP="00DE31E1">
            <w:pPr>
              <w:spacing w:after="0" w:line="240" w:lineRule="auto"/>
              <w:rPr>
                <w:rFonts w:ascii="Times New Roman" w:eastAsia="Times New Roman" w:hAnsi="Times New Roman" w:cs="Times New Roman"/>
                <w:sz w:val="20"/>
                <w:szCs w:val="20"/>
                <w:lang w:eastAsia="cs-CZ"/>
              </w:rPr>
            </w:pPr>
          </w:p>
        </w:tc>
        <w:tc>
          <w:tcPr>
            <w:tcW w:w="1506" w:type="dxa"/>
            <w:tcBorders>
              <w:top w:val="nil"/>
              <w:left w:val="nil"/>
              <w:bottom w:val="nil"/>
              <w:right w:val="nil"/>
            </w:tcBorders>
            <w:shd w:val="clear" w:color="auto" w:fill="auto"/>
            <w:noWrap/>
            <w:vAlign w:val="bottom"/>
            <w:hideMark/>
          </w:tcPr>
          <w:p w14:paraId="6F5E26B3" w14:textId="77777777" w:rsidR="00056B3D" w:rsidRPr="002F33F0" w:rsidRDefault="00056B3D" w:rsidP="00DE31E1">
            <w:pPr>
              <w:spacing w:after="0" w:line="240" w:lineRule="auto"/>
              <w:rPr>
                <w:rFonts w:ascii="Times New Roman" w:eastAsia="Times New Roman" w:hAnsi="Times New Roman" w:cs="Times New Roman"/>
                <w:sz w:val="20"/>
                <w:szCs w:val="20"/>
                <w:lang w:eastAsia="cs-CZ"/>
              </w:rPr>
            </w:pPr>
          </w:p>
        </w:tc>
        <w:tc>
          <w:tcPr>
            <w:tcW w:w="1506" w:type="dxa"/>
            <w:tcBorders>
              <w:top w:val="nil"/>
              <w:left w:val="nil"/>
              <w:bottom w:val="nil"/>
              <w:right w:val="nil"/>
            </w:tcBorders>
            <w:shd w:val="clear" w:color="auto" w:fill="auto"/>
            <w:noWrap/>
            <w:vAlign w:val="bottom"/>
            <w:hideMark/>
          </w:tcPr>
          <w:p w14:paraId="09FF849C" w14:textId="77777777" w:rsidR="00056B3D" w:rsidRPr="002F33F0" w:rsidRDefault="00056B3D" w:rsidP="00DE31E1">
            <w:pPr>
              <w:spacing w:after="0" w:line="240" w:lineRule="auto"/>
              <w:rPr>
                <w:rFonts w:ascii="Times New Roman" w:eastAsia="Times New Roman" w:hAnsi="Times New Roman" w:cs="Times New Roman"/>
                <w:sz w:val="20"/>
                <w:szCs w:val="20"/>
                <w:lang w:eastAsia="cs-CZ"/>
              </w:rPr>
            </w:pPr>
          </w:p>
        </w:tc>
      </w:tr>
      <w:tr w:rsidR="00056B3D" w:rsidRPr="002F33F0" w14:paraId="6829362F" w14:textId="77777777" w:rsidTr="00DE31E1">
        <w:trPr>
          <w:trHeight w:val="389"/>
        </w:trPr>
        <w:tc>
          <w:tcPr>
            <w:tcW w:w="9018"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4E8890D6" w14:textId="77777777" w:rsidR="00056B3D" w:rsidRPr="002F33F0" w:rsidRDefault="00056B3D" w:rsidP="00DE31E1">
            <w:pPr>
              <w:spacing w:after="0" w:line="240" w:lineRule="auto"/>
              <w:jc w:val="center"/>
              <w:rPr>
                <w:rFonts w:ascii="Times New Roman" w:eastAsia="Times New Roman" w:hAnsi="Times New Roman" w:cs="Times New Roman"/>
                <w:b/>
                <w:bCs/>
                <w:color w:val="000000"/>
                <w:lang w:eastAsia="cs-CZ"/>
              </w:rPr>
            </w:pPr>
            <w:r>
              <w:rPr>
                <w:rFonts w:ascii="Times New Roman" w:eastAsia="Times New Roman" w:hAnsi="Times New Roman" w:cs="Times New Roman"/>
                <w:b/>
                <w:bCs/>
                <w:color w:val="000000"/>
                <w:lang w:eastAsia="cs-CZ"/>
              </w:rPr>
              <w:t>Sestava SMART/STANDARD + rozšiřující modul(y) = sestava 3 boxů</w:t>
            </w:r>
          </w:p>
        </w:tc>
      </w:tr>
      <w:tr w:rsidR="00056B3D" w:rsidRPr="002F33F0" w14:paraId="688E8DBB" w14:textId="77777777" w:rsidTr="00DE31E1">
        <w:trPr>
          <w:trHeight w:val="245"/>
        </w:trPr>
        <w:tc>
          <w:tcPr>
            <w:tcW w:w="9018"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10109E1E" w14:textId="77777777" w:rsidR="00056B3D" w:rsidRPr="002F33F0" w:rsidRDefault="00056B3D" w:rsidP="00DE31E1">
            <w:pPr>
              <w:spacing w:after="0" w:line="240" w:lineRule="auto"/>
              <w:jc w:val="center"/>
              <w:rPr>
                <w:rFonts w:ascii="Times New Roman" w:eastAsia="Times New Roman" w:hAnsi="Times New Roman" w:cs="Times New Roman"/>
                <w:color w:val="000000"/>
                <w:lang w:eastAsia="cs-CZ"/>
              </w:rPr>
            </w:pPr>
            <w:r>
              <w:rPr>
                <w:rFonts w:ascii="Times New Roman" w:eastAsia="Times New Roman" w:hAnsi="Times New Roman" w:cs="Times New Roman"/>
                <w:color w:val="000000"/>
                <w:lang w:eastAsia="cs-CZ"/>
              </w:rPr>
              <w:t>Nutné instalační rozměry</w:t>
            </w:r>
          </w:p>
        </w:tc>
      </w:tr>
      <w:tr w:rsidR="00056B3D" w:rsidRPr="002F33F0" w14:paraId="6AD5DEAC" w14:textId="77777777" w:rsidTr="00DE31E1">
        <w:trPr>
          <w:trHeight w:val="245"/>
        </w:trPr>
        <w:tc>
          <w:tcPr>
            <w:tcW w:w="3004"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14:paraId="3FE03EE9" w14:textId="77777777" w:rsidR="00056B3D" w:rsidRPr="002F33F0" w:rsidRDefault="00056B3D" w:rsidP="00DE31E1">
            <w:pPr>
              <w:spacing w:after="0" w:line="240" w:lineRule="auto"/>
              <w:jc w:val="center"/>
              <w:rPr>
                <w:rFonts w:ascii="Times New Roman" w:eastAsia="Times New Roman" w:hAnsi="Times New Roman" w:cs="Times New Roman"/>
                <w:color w:val="000000"/>
                <w:lang w:eastAsia="cs-CZ"/>
              </w:rPr>
            </w:pPr>
            <w:r>
              <w:rPr>
                <w:rFonts w:ascii="Times New Roman" w:eastAsia="Times New Roman" w:hAnsi="Times New Roman" w:cs="Times New Roman"/>
                <w:color w:val="000000"/>
                <w:lang w:eastAsia="cs-CZ"/>
              </w:rPr>
              <w:t>Šířka</w:t>
            </w:r>
          </w:p>
        </w:tc>
        <w:tc>
          <w:tcPr>
            <w:tcW w:w="4508" w:type="dxa"/>
            <w:gridSpan w:val="3"/>
            <w:tcBorders>
              <w:top w:val="single" w:sz="8" w:space="0" w:color="auto"/>
              <w:left w:val="nil"/>
              <w:bottom w:val="single" w:sz="8" w:space="0" w:color="auto"/>
              <w:right w:val="single" w:sz="8" w:space="0" w:color="000000"/>
            </w:tcBorders>
            <w:shd w:val="clear" w:color="auto" w:fill="auto"/>
            <w:vAlign w:val="center"/>
            <w:hideMark/>
          </w:tcPr>
          <w:p w14:paraId="18DA53C7" w14:textId="77777777" w:rsidR="00056B3D" w:rsidRPr="002F33F0" w:rsidRDefault="00056B3D" w:rsidP="00DE31E1">
            <w:pPr>
              <w:spacing w:after="0" w:line="240" w:lineRule="auto"/>
              <w:jc w:val="center"/>
              <w:rPr>
                <w:rFonts w:ascii="Times New Roman" w:eastAsia="Times New Roman" w:hAnsi="Times New Roman" w:cs="Times New Roman"/>
                <w:color w:val="000000"/>
                <w:lang w:eastAsia="cs-CZ"/>
              </w:rPr>
            </w:pPr>
            <w:r>
              <w:rPr>
                <w:rFonts w:ascii="Times New Roman" w:eastAsia="Times New Roman" w:hAnsi="Times New Roman" w:cs="Times New Roman"/>
                <w:color w:val="000000"/>
                <w:lang w:eastAsia="cs-CZ"/>
              </w:rPr>
              <w:t>Výška</w:t>
            </w:r>
          </w:p>
        </w:tc>
        <w:tc>
          <w:tcPr>
            <w:tcW w:w="1506" w:type="dxa"/>
            <w:tcBorders>
              <w:top w:val="nil"/>
              <w:left w:val="nil"/>
              <w:bottom w:val="single" w:sz="8" w:space="0" w:color="auto"/>
              <w:right w:val="single" w:sz="8" w:space="0" w:color="auto"/>
            </w:tcBorders>
            <w:shd w:val="clear" w:color="auto" w:fill="auto"/>
            <w:vAlign w:val="center"/>
            <w:hideMark/>
          </w:tcPr>
          <w:p w14:paraId="0ACCB8B0" w14:textId="77777777" w:rsidR="00056B3D" w:rsidRPr="002F33F0" w:rsidRDefault="00056B3D" w:rsidP="00DE31E1">
            <w:pPr>
              <w:spacing w:after="0" w:line="240" w:lineRule="auto"/>
              <w:jc w:val="center"/>
              <w:rPr>
                <w:rFonts w:ascii="Times New Roman" w:eastAsia="Times New Roman" w:hAnsi="Times New Roman" w:cs="Times New Roman"/>
                <w:color w:val="000000"/>
                <w:lang w:eastAsia="cs-CZ"/>
              </w:rPr>
            </w:pPr>
            <w:r>
              <w:rPr>
                <w:rFonts w:ascii="Times New Roman" w:eastAsia="Times New Roman" w:hAnsi="Times New Roman" w:cs="Times New Roman"/>
                <w:color w:val="000000"/>
                <w:lang w:eastAsia="cs-CZ"/>
              </w:rPr>
              <w:t>Hloubka</w:t>
            </w:r>
          </w:p>
        </w:tc>
      </w:tr>
      <w:tr w:rsidR="00056B3D" w:rsidRPr="002F33F0" w14:paraId="77B95E2C" w14:textId="77777777" w:rsidTr="00DE31E1">
        <w:trPr>
          <w:trHeight w:val="410"/>
        </w:trPr>
        <w:tc>
          <w:tcPr>
            <w:tcW w:w="1501" w:type="dxa"/>
            <w:tcBorders>
              <w:top w:val="nil"/>
              <w:left w:val="single" w:sz="8" w:space="0" w:color="auto"/>
              <w:bottom w:val="single" w:sz="8" w:space="0" w:color="auto"/>
              <w:right w:val="single" w:sz="8" w:space="0" w:color="auto"/>
            </w:tcBorders>
            <w:shd w:val="clear" w:color="auto" w:fill="auto"/>
            <w:vAlign w:val="center"/>
            <w:hideMark/>
          </w:tcPr>
          <w:p w14:paraId="29CC692B" w14:textId="77777777" w:rsidR="00056B3D" w:rsidRPr="002F33F0" w:rsidRDefault="00056B3D" w:rsidP="00DE31E1">
            <w:pPr>
              <w:spacing w:after="0" w:line="240" w:lineRule="auto"/>
              <w:jc w:val="center"/>
              <w:rPr>
                <w:rFonts w:ascii="Times New Roman" w:eastAsia="Times New Roman" w:hAnsi="Times New Roman" w:cs="Times New Roman"/>
                <w:color w:val="000000"/>
                <w:lang w:eastAsia="cs-CZ"/>
              </w:rPr>
            </w:pPr>
            <w:r>
              <w:rPr>
                <w:rFonts w:ascii="Times New Roman" w:eastAsia="Times New Roman" w:hAnsi="Times New Roman" w:cs="Times New Roman"/>
                <w:color w:val="000000"/>
                <w:lang w:eastAsia="cs-CZ"/>
              </w:rPr>
              <w:t>SMART</w:t>
            </w:r>
          </w:p>
        </w:tc>
        <w:tc>
          <w:tcPr>
            <w:tcW w:w="1503" w:type="dxa"/>
            <w:tcBorders>
              <w:top w:val="nil"/>
              <w:left w:val="nil"/>
              <w:bottom w:val="single" w:sz="8" w:space="0" w:color="auto"/>
              <w:right w:val="single" w:sz="8" w:space="0" w:color="auto"/>
            </w:tcBorders>
            <w:shd w:val="clear" w:color="auto" w:fill="auto"/>
            <w:vAlign w:val="center"/>
            <w:hideMark/>
          </w:tcPr>
          <w:p w14:paraId="21EB53B1" w14:textId="77777777" w:rsidR="00056B3D" w:rsidRPr="002F33F0" w:rsidRDefault="00056B3D" w:rsidP="00DE31E1">
            <w:pPr>
              <w:spacing w:after="0" w:line="240" w:lineRule="auto"/>
              <w:jc w:val="center"/>
              <w:rPr>
                <w:rFonts w:ascii="Times New Roman" w:eastAsia="Times New Roman" w:hAnsi="Times New Roman" w:cs="Times New Roman"/>
                <w:color w:val="000000"/>
                <w:lang w:eastAsia="cs-CZ"/>
              </w:rPr>
            </w:pPr>
            <w:r>
              <w:rPr>
                <w:rFonts w:ascii="Times New Roman" w:eastAsia="Times New Roman" w:hAnsi="Times New Roman" w:cs="Times New Roman"/>
                <w:color w:val="000000"/>
                <w:lang w:eastAsia="cs-CZ"/>
              </w:rPr>
              <w:t>STANDARD</w:t>
            </w:r>
          </w:p>
        </w:tc>
        <w:tc>
          <w:tcPr>
            <w:tcW w:w="1501" w:type="dxa"/>
            <w:tcBorders>
              <w:top w:val="nil"/>
              <w:left w:val="nil"/>
              <w:bottom w:val="single" w:sz="8" w:space="0" w:color="auto"/>
              <w:right w:val="single" w:sz="8" w:space="0" w:color="auto"/>
            </w:tcBorders>
            <w:shd w:val="clear" w:color="auto" w:fill="auto"/>
            <w:vAlign w:val="center"/>
            <w:hideMark/>
          </w:tcPr>
          <w:p w14:paraId="5BF66233" w14:textId="77777777" w:rsidR="00056B3D" w:rsidRPr="002F33F0" w:rsidRDefault="00056B3D" w:rsidP="00DE31E1">
            <w:pPr>
              <w:spacing w:after="0" w:line="240" w:lineRule="auto"/>
              <w:jc w:val="center"/>
              <w:rPr>
                <w:rFonts w:ascii="Times New Roman" w:eastAsia="Times New Roman" w:hAnsi="Times New Roman" w:cs="Times New Roman"/>
                <w:color w:val="000000"/>
                <w:lang w:eastAsia="cs-CZ"/>
              </w:rPr>
            </w:pPr>
            <w:r>
              <w:rPr>
                <w:rFonts w:ascii="Times New Roman" w:eastAsia="Times New Roman" w:hAnsi="Times New Roman" w:cs="Times New Roman"/>
                <w:color w:val="000000"/>
                <w:lang w:eastAsia="cs-CZ"/>
              </w:rPr>
              <w:t>SMART</w:t>
            </w:r>
          </w:p>
        </w:tc>
        <w:tc>
          <w:tcPr>
            <w:tcW w:w="1501" w:type="dxa"/>
            <w:tcBorders>
              <w:top w:val="nil"/>
              <w:left w:val="nil"/>
              <w:bottom w:val="single" w:sz="8" w:space="0" w:color="auto"/>
              <w:right w:val="single" w:sz="8" w:space="0" w:color="auto"/>
            </w:tcBorders>
            <w:shd w:val="clear" w:color="auto" w:fill="auto"/>
            <w:vAlign w:val="center"/>
            <w:hideMark/>
          </w:tcPr>
          <w:p w14:paraId="16222183" w14:textId="77777777" w:rsidR="00056B3D" w:rsidRPr="002F33F0" w:rsidRDefault="00056B3D" w:rsidP="00DE31E1">
            <w:pPr>
              <w:spacing w:after="0" w:line="240" w:lineRule="auto"/>
              <w:jc w:val="center"/>
              <w:rPr>
                <w:rFonts w:ascii="Times New Roman" w:eastAsia="Times New Roman" w:hAnsi="Times New Roman" w:cs="Times New Roman"/>
                <w:color w:val="000000"/>
                <w:lang w:eastAsia="cs-CZ"/>
              </w:rPr>
            </w:pPr>
            <w:r>
              <w:rPr>
                <w:rFonts w:ascii="Times New Roman" w:eastAsia="Times New Roman" w:hAnsi="Times New Roman" w:cs="Times New Roman"/>
                <w:color w:val="000000"/>
                <w:lang w:eastAsia="cs-CZ"/>
              </w:rPr>
              <w:t>STANDARD</w:t>
            </w:r>
          </w:p>
        </w:tc>
        <w:tc>
          <w:tcPr>
            <w:tcW w:w="1506" w:type="dxa"/>
            <w:tcBorders>
              <w:top w:val="nil"/>
              <w:left w:val="nil"/>
              <w:bottom w:val="single" w:sz="8" w:space="0" w:color="auto"/>
              <w:right w:val="single" w:sz="8" w:space="0" w:color="auto"/>
            </w:tcBorders>
            <w:shd w:val="clear" w:color="auto" w:fill="auto"/>
            <w:vAlign w:val="center"/>
            <w:hideMark/>
          </w:tcPr>
          <w:p w14:paraId="366C500B" w14:textId="77777777" w:rsidR="00056B3D" w:rsidRPr="002F33F0" w:rsidRDefault="00056B3D" w:rsidP="00DE31E1">
            <w:pPr>
              <w:spacing w:after="0" w:line="240" w:lineRule="auto"/>
              <w:jc w:val="center"/>
              <w:rPr>
                <w:rFonts w:ascii="Times New Roman" w:eastAsia="Times New Roman" w:hAnsi="Times New Roman" w:cs="Times New Roman"/>
                <w:color w:val="000000"/>
                <w:sz w:val="20"/>
                <w:szCs w:val="20"/>
                <w:lang w:eastAsia="cs-CZ"/>
              </w:rPr>
            </w:pPr>
            <w:r>
              <w:rPr>
                <w:rFonts w:ascii="Times New Roman" w:eastAsia="Times New Roman" w:hAnsi="Times New Roman" w:cs="Times New Roman"/>
                <w:color w:val="000000"/>
                <w:sz w:val="20"/>
                <w:szCs w:val="20"/>
                <w:lang w:eastAsia="cs-CZ"/>
              </w:rPr>
              <w:t>STANDARD PLUS</w:t>
            </w:r>
          </w:p>
        </w:tc>
        <w:tc>
          <w:tcPr>
            <w:tcW w:w="1506" w:type="dxa"/>
            <w:tcBorders>
              <w:top w:val="nil"/>
              <w:left w:val="nil"/>
              <w:bottom w:val="single" w:sz="8" w:space="0" w:color="auto"/>
              <w:right w:val="single" w:sz="8" w:space="0" w:color="auto"/>
            </w:tcBorders>
            <w:shd w:val="clear" w:color="auto" w:fill="auto"/>
            <w:vAlign w:val="center"/>
            <w:hideMark/>
          </w:tcPr>
          <w:p w14:paraId="74478B56" w14:textId="77777777" w:rsidR="00056B3D" w:rsidRPr="002F33F0" w:rsidRDefault="00056B3D" w:rsidP="00DE31E1">
            <w:pPr>
              <w:spacing w:after="0" w:line="240" w:lineRule="auto"/>
              <w:jc w:val="center"/>
              <w:rPr>
                <w:rFonts w:ascii="Times New Roman" w:eastAsia="Times New Roman" w:hAnsi="Times New Roman" w:cs="Times New Roman"/>
                <w:color w:val="000000"/>
                <w:lang w:eastAsia="cs-CZ"/>
              </w:rPr>
            </w:pPr>
            <w:r>
              <w:rPr>
                <w:rFonts w:ascii="Times New Roman" w:eastAsia="Times New Roman" w:hAnsi="Times New Roman" w:cs="Times New Roman"/>
                <w:color w:val="000000"/>
                <w:lang w:eastAsia="cs-CZ"/>
              </w:rPr>
              <w:t> </w:t>
            </w:r>
          </w:p>
        </w:tc>
      </w:tr>
      <w:tr w:rsidR="00056B3D" w:rsidRPr="002F33F0" w14:paraId="6498B15B" w14:textId="77777777" w:rsidTr="00DE31E1">
        <w:trPr>
          <w:trHeight w:val="245"/>
        </w:trPr>
        <w:tc>
          <w:tcPr>
            <w:tcW w:w="1501" w:type="dxa"/>
            <w:tcBorders>
              <w:top w:val="nil"/>
              <w:left w:val="single" w:sz="8" w:space="0" w:color="auto"/>
              <w:bottom w:val="single" w:sz="8" w:space="0" w:color="auto"/>
              <w:right w:val="single" w:sz="8" w:space="0" w:color="auto"/>
            </w:tcBorders>
            <w:shd w:val="clear" w:color="auto" w:fill="auto"/>
            <w:vAlign w:val="center"/>
            <w:hideMark/>
          </w:tcPr>
          <w:p w14:paraId="1D5EA89C" w14:textId="77777777" w:rsidR="00056B3D" w:rsidRPr="002F33F0" w:rsidRDefault="00056B3D" w:rsidP="00DE31E1">
            <w:pPr>
              <w:spacing w:after="0" w:line="240" w:lineRule="auto"/>
              <w:jc w:val="center"/>
              <w:rPr>
                <w:rFonts w:ascii="Times New Roman" w:eastAsia="Times New Roman" w:hAnsi="Times New Roman" w:cs="Times New Roman"/>
                <w:color w:val="000000"/>
                <w:lang w:eastAsia="cs-CZ"/>
              </w:rPr>
            </w:pPr>
            <w:r>
              <w:rPr>
                <w:rFonts w:ascii="Times New Roman" w:eastAsia="Times New Roman" w:hAnsi="Times New Roman" w:cs="Times New Roman"/>
                <w:color w:val="000000"/>
                <w:lang w:eastAsia="cs-CZ"/>
              </w:rPr>
              <w:t>2500 mm</w:t>
            </w:r>
          </w:p>
        </w:tc>
        <w:tc>
          <w:tcPr>
            <w:tcW w:w="1503" w:type="dxa"/>
            <w:tcBorders>
              <w:top w:val="nil"/>
              <w:left w:val="nil"/>
              <w:bottom w:val="single" w:sz="8" w:space="0" w:color="auto"/>
              <w:right w:val="single" w:sz="8" w:space="0" w:color="auto"/>
            </w:tcBorders>
            <w:shd w:val="clear" w:color="auto" w:fill="auto"/>
            <w:vAlign w:val="center"/>
            <w:hideMark/>
          </w:tcPr>
          <w:p w14:paraId="53772E6E" w14:textId="77777777" w:rsidR="00056B3D" w:rsidRPr="002F33F0" w:rsidRDefault="00056B3D" w:rsidP="00DE31E1">
            <w:pPr>
              <w:spacing w:after="0" w:line="240" w:lineRule="auto"/>
              <w:jc w:val="center"/>
              <w:rPr>
                <w:rFonts w:ascii="Times New Roman" w:eastAsia="Times New Roman" w:hAnsi="Times New Roman" w:cs="Times New Roman"/>
                <w:color w:val="000000"/>
                <w:lang w:eastAsia="cs-CZ"/>
              </w:rPr>
            </w:pPr>
            <w:r>
              <w:rPr>
                <w:rFonts w:ascii="Times New Roman" w:eastAsia="Times New Roman" w:hAnsi="Times New Roman" w:cs="Times New Roman"/>
                <w:color w:val="000000"/>
                <w:lang w:eastAsia="cs-CZ"/>
              </w:rPr>
              <w:t>2200 mm</w:t>
            </w:r>
          </w:p>
        </w:tc>
        <w:tc>
          <w:tcPr>
            <w:tcW w:w="1501" w:type="dxa"/>
            <w:tcBorders>
              <w:top w:val="nil"/>
              <w:left w:val="nil"/>
              <w:bottom w:val="single" w:sz="8" w:space="0" w:color="auto"/>
              <w:right w:val="single" w:sz="8" w:space="0" w:color="auto"/>
            </w:tcBorders>
            <w:shd w:val="clear" w:color="auto" w:fill="auto"/>
            <w:vAlign w:val="center"/>
            <w:hideMark/>
          </w:tcPr>
          <w:p w14:paraId="1E3D0FEC" w14:textId="77777777" w:rsidR="00056B3D" w:rsidRPr="002F33F0" w:rsidRDefault="00056B3D" w:rsidP="00DE31E1">
            <w:pPr>
              <w:spacing w:after="0" w:line="240" w:lineRule="auto"/>
              <w:jc w:val="center"/>
              <w:rPr>
                <w:rFonts w:ascii="Times New Roman" w:eastAsia="Times New Roman" w:hAnsi="Times New Roman" w:cs="Times New Roman"/>
                <w:color w:val="000000"/>
                <w:lang w:eastAsia="cs-CZ"/>
              </w:rPr>
            </w:pPr>
            <w:r>
              <w:rPr>
                <w:rFonts w:ascii="Times New Roman" w:eastAsia="Times New Roman" w:hAnsi="Times New Roman" w:cs="Times New Roman"/>
                <w:color w:val="000000"/>
                <w:lang w:eastAsia="cs-CZ"/>
              </w:rPr>
              <w:t>2700 mm</w:t>
            </w:r>
          </w:p>
        </w:tc>
        <w:tc>
          <w:tcPr>
            <w:tcW w:w="1501" w:type="dxa"/>
            <w:tcBorders>
              <w:top w:val="nil"/>
              <w:left w:val="nil"/>
              <w:bottom w:val="single" w:sz="8" w:space="0" w:color="auto"/>
              <w:right w:val="single" w:sz="8" w:space="0" w:color="auto"/>
            </w:tcBorders>
            <w:shd w:val="clear" w:color="auto" w:fill="auto"/>
            <w:vAlign w:val="center"/>
            <w:hideMark/>
          </w:tcPr>
          <w:p w14:paraId="2798A209" w14:textId="77777777" w:rsidR="00056B3D" w:rsidRPr="002F33F0" w:rsidRDefault="00056B3D" w:rsidP="00DE31E1">
            <w:pPr>
              <w:spacing w:after="0" w:line="240" w:lineRule="auto"/>
              <w:jc w:val="center"/>
              <w:rPr>
                <w:rFonts w:ascii="Times New Roman" w:eastAsia="Times New Roman" w:hAnsi="Times New Roman" w:cs="Times New Roman"/>
                <w:color w:val="000000"/>
                <w:lang w:eastAsia="cs-CZ"/>
              </w:rPr>
            </w:pPr>
            <w:r>
              <w:rPr>
                <w:rFonts w:ascii="Times New Roman" w:eastAsia="Times New Roman" w:hAnsi="Times New Roman" w:cs="Times New Roman"/>
                <w:color w:val="000000"/>
                <w:lang w:eastAsia="cs-CZ"/>
              </w:rPr>
              <w:t>2500 mm</w:t>
            </w:r>
          </w:p>
        </w:tc>
        <w:tc>
          <w:tcPr>
            <w:tcW w:w="1506" w:type="dxa"/>
            <w:tcBorders>
              <w:top w:val="nil"/>
              <w:left w:val="nil"/>
              <w:bottom w:val="single" w:sz="8" w:space="0" w:color="auto"/>
              <w:right w:val="single" w:sz="8" w:space="0" w:color="auto"/>
            </w:tcBorders>
            <w:shd w:val="clear" w:color="auto" w:fill="auto"/>
            <w:vAlign w:val="center"/>
            <w:hideMark/>
          </w:tcPr>
          <w:p w14:paraId="258CE9D2" w14:textId="77777777" w:rsidR="00056B3D" w:rsidRPr="002F33F0" w:rsidRDefault="00056B3D" w:rsidP="00DE31E1">
            <w:pPr>
              <w:spacing w:after="0" w:line="240" w:lineRule="auto"/>
              <w:jc w:val="center"/>
              <w:rPr>
                <w:rFonts w:ascii="Times New Roman" w:eastAsia="Times New Roman" w:hAnsi="Times New Roman" w:cs="Times New Roman"/>
                <w:color w:val="000000"/>
                <w:lang w:eastAsia="cs-CZ"/>
              </w:rPr>
            </w:pPr>
            <w:r>
              <w:rPr>
                <w:rFonts w:ascii="Times New Roman" w:eastAsia="Times New Roman" w:hAnsi="Times New Roman" w:cs="Times New Roman"/>
                <w:color w:val="000000"/>
                <w:lang w:eastAsia="cs-CZ"/>
              </w:rPr>
              <w:t>2600 mm</w:t>
            </w:r>
          </w:p>
        </w:tc>
        <w:tc>
          <w:tcPr>
            <w:tcW w:w="1506" w:type="dxa"/>
            <w:tcBorders>
              <w:top w:val="nil"/>
              <w:left w:val="nil"/>
              <w:bottom w:val="single" w:sz="8" w:space="0" w:color="auto"/>
              <w:right w:val="single" w:sz="8" w:space="0" w:color="auto"/>
            </w:tcBorders>
            <w:shd w:val="clear" w:color="auto" w:fill="auto"/>
            <w:vAlign w:val="center"/>
            <w:hideMark/>
          </w:tcPr>
          <w:p w14:paraId="29F2D9C2" w14:textId="77777777" w:rsidR="00056B3D" w:rsidRPr="002F33F0" w:rsidRDefault="00056B3D" w:rsidP="00DE31E1">
            <w:pPr>
              <w:spacing w:after="0" w:line="240" w:lineRule="auto"/>
              <w:jc w:val="center"/>
              <w:rPr>
                <w:rFonts w:ascii="Times New Roman" w:eastAsia="Times New Roman" w:hAnsi="Times New Roman" w:cs="Times New Roman"/>
                <w:color w:val="000000"/>
                <w:lang w:eastAsia="cs-CZ"/>
              </w:rPr>
            </w:pPr>
            <w:r>
              <w:rPr>
                <w:rFonts w:ascii="Times New Roman" w:eastAsia="Times New Roman" w:hAnsi="Times New Roman" w:cs="Times New Roman"/>
                <w:color w:val="000000"/>
                <w:lang w:eastAsia="cs-CZ"/>
              </w:rPr>
              <w:t>750 mm</w:t>
            </w:r>
          </w:p>
        </w:tc>
      </w:tr>
    </w:tbl>
    <w:p w14:paraId="50D8CDA5" w14:textId="77777777" w:rsidR="00056B3D" w:rsidRDefault="00056B3D" w:rsidP="00056B3D">
      <w:pPr>
        <w:pStyle w:val="Zkladntext"/>
        <w:spacing w:after="100" w:afterAutospacing="1" w:line="276" w:lineRule="auto"/>
        <w:rPr>
          <w:rFonts w:ascii="Times New Roman" w:eastAsiaTheme="minorHAnsi" w:hAnsi="Times New Roman" w:cs="Times New Roman"/>
        </w:rPr>
      </w:pPr>
    </w:p>
    <w:p w14:paraId="285607C3" w14:textId="77777777" w:rsidR="00056B3D" w:rsidRPr="004423DA" w:rsidRDefault="00056B3D">
      <w:pPr>
        <w:pStyle w:val="Odstavecseseznamem"/>
        <w:numPr>
          <w:ilvl w:val="0"/>
          <w:numId w:val="18"/>
        </w:numPr>
        <w:spacing w:line="276" w:lineRule="auto"/>
        <w:jc w:val="both"/>
        <w:rPr>
          <w:rFonts w:ascii="Times New Roman" w:hAnsi="Times New Roman" w:cs="Times New Roman"/>
        </w:rPr>
      </w:pPr>
      <w:r>
        <w:rPr>
          <w:rFonts w:ascii="Times New Roman" w:hAnsi="Times New Roman" w:cs="Times New Roman"/>
        </w:rPr>
        <w:t>TECHNICKÉ A KONSTRUKČNÍ ŘEŠENÍ OBJEKTU</w:t>
      </w:r>
    </w:p>
    <w:p w14:paraId="07748EFF" w14:textId="77777777" w:rsidR="00056B3D" w:rsidRPr="004423DA" w:rsidRDefault="00056B3D">
      <w:pPr>
        <w:pStyle w:val="Nadpis2"/>
        <w:numPr>
          <w:ilvl w:val="1"/>
          <w:numId w:val="18"/>
        </w:numPr>
        <w:tabs>
          <w:tab w:val="left" w:pos="837"/>
        </w:tabs>
        <w:spacing w:before="0" w:after="100" w:afterAutospacing="1" w:line="276" w:lineRule="auto"/>
        <w:jc w:val="both"/>
        <w:rPr>
          <w:rFonts w:ascii="Times New Roman" w:eastAsiaTheme="minorHAnsi" w:hAnsi="Times New Roman" w:cs="Times New Roman"/>
          <w:color w:val="auto"/>
          <w:sz w:val="22"/>
          <w:szCs w:val="22"/>
        </w:rPr>
      </w:pPr>
      <w:r>
        <w:rPr>
          <w:rFonts w:ascii="Times New Roman" w:eastAsiaTheme="minorHAnsi" w:hAnsi="Times New Roman" w:cs="Times New Roman"/>
          <w:color w:val="auto"/>
          <w:sz w:val="22"/>
          <w:szCs w:val="22"/>
        </w:rPr>
        <w:t>Vytyčení, zemní práce</w:t>
      </w:r>
    </w:p>
    <w:p w14:paraId="1D9E873C" w14:textId="77777777" w:rsidR="00B624D9" w:rsidRPr="004423DA" w:rsidRDefault="00056B3D" w:rsidP="00B624D9">
      <w:pPr>
        <w:pStyle w:val="Zkladntext"/>
        <w:spacing w:after="100" w:afterAutospacing="1" w:line="276" w:lineRule="auto"/>
        <w:ind w:left="360" w:right="111"/>
        <w:jc w:val="both"/>
        <w:rPr>
          <w:rFonts w:ascii="Times New Roman" w:eastAsiaTheme="minorHAnsi" w:hAnsi="Times New Roman" w:cs="Times New Roman"/>
        </w:rPr>
      </w:pPr>
      <w:r>
        <w:rPr>
          <w:rFonts w:ascii="Times New Roman" w:eastAsiaTheme="minorHAnsi" w:hAnsi="Times New Roman" w:cs="Times New Roman"/>
        </w:rPr>
        <w:t>Objekt bude geodeticky vytyčen podle digitálního podkladu – koordinační situace. Bude vytyčeno stávající vedení v blízkosti boxu. Vlastní zemní práce obsahují výkopy pro základ a pro připojení boxu k elektřině a internetové síti prostřednictvím LAN kabelu, u základu boxu ponechat rezervu 4m elektrického a ethernetového kabelu.</w:t>
      </w:r>
    </w:p>
    <w:p w14:paraId="65B6BDEB" w14:textId="77777777" w:rsidR="00056B3D" w:rsidRPr="004423DA" w:rsidRDefault="00056B3D">
      <w:pPr>
        <w:pStyle w:val="Nadpis2"/>
        <w:numPr>
          <w:ilvl w:val="1"/>
          <w:numId w:val="18"/>
        </w:numPr>
        <w:tabs>
          <w:tab w:val="left" w:pos="837"/>
        </w:tabs>
        <w:spacing w:before="0" w:after="100" w:afterAutospacing="1" w:line="276" w:lineRule="auto"/>
        <w:jc w:val="both"/>
        <w:rPr>
          <w:rFonts w:ascii="Times New Roman" w:eastAsiaTheme="minorHAnsi" w:hAnsi="Times New Roman" w:cs="Times New Roman"/>
          <w:color w:val="auto"/>
          <w:sz w:val="22"/>
          <w:szCs w:val="22"/>
        </w:rPr>
      </w:pPr>
      <w:r>
        <w:rPr>
          <w:rFonts w:ascii="Times New Roman" w:eastAsiaTheme="minorHAnsi" w:hAnsi="Times New Roman" w:cs="Times New Roman"/>
          <w:color w:val="auto"/>
          <w:sz w:val="22"/>
          <w:szCs w:val="22"/>
        </w:rPr>
        <w:t>Základy</w:t>
      </w:r>
    </w:p>
    <w:p w14:paraId="2EA0D842" w14:textId="77777777" w:rsidR="00056B3D" w:rsidRPr="004423DA" w:rsidRDefault="00056B3D" w:rsidP="00056B3D">
      <w:pPr>
        <w:pStyle w:val="Zkladntext"/>
        <w:spacing w:after="100" w:afterAutospacing="1" w:line="276" w:lineRule="auto"/>
        <w:ind w:left="360" w:right="111"/>
        <w:jc w:val="both"/>
        <w:rPr>
          <w:rFonts w:ascii="Times New Roman" w:eastAsiaTheme="minorHAnsi" w:hAnsi="Times New Roman" w:cs="Times New Roman"/>
        </w:rPr>
      </w:pPr>
      <w:r>
        <w:rPr>
          <w:rFonts w:ascii="Times New Roman" w:eastAsiaTheme="minorHAnsi" w:hAnsi="Times New Roman" w:cs="Times New Roman"/>
        </w:rPr>
        <w:t>Box musí být založen na zpevněném nebo betonovém podkladu (alternativně lze použít i betonové panely o shodných nebo lepších vlastnostech). Beton musí být minimálně C20/25 XC4, XF3. Betonářská výztuž bude použita B500B. Horní hrana betonového základu bude zároveň s úrovní terénu. Základy budou do výšky 300 mm. Základy budou mít půdorys o 200 mm větší na každou stranu, než je půdorys instalovaného zařízení. V případě nepropustných zemin je nutné podsyp odvodnit. Vyztužení všech betonových bloků bude pomocí kari sítě 8/150/150 s krytím 40 mm. Součástí základu bude uzemnění boxu.</w:t>
      </w:r>
    </w:p>
    <w:p w14:paraId="6B95276D" w14:textId="77777777" w:rsidR="00056B3D" w:rsidRDefault="00056B3D" w:rsidP="00056B3D">
      <w:pPr>
        <w:pStyle w:val="Zkladntext"/>
        <w:spacing w:after="100" w:afterAutospacing="1" w:line="276" w:lineRule="auto"/>
        <w:ind w:left="360" w:right="111"/>
        <w:jc w:val="both"/>
        <w:rPr>
          <w:rFonts w:ascii="Times New Roman" w:eastAsiaTheme="minorHAnsi" w:hAnsi="Times New Roman" w:cs="Times New Roman"/>
        </w:rPr>
      </w:pPr>
    </w:p>
    <w:p w14:paraId="54167D6D" w14:textId="77777777" w:rsidR="00056B3D" w:rsidRDefault="00056B3D" w:rsidP="00056B3D">
      <w:pPr>
        <w:pStyle w:val="Zkladntext"/>
        <w:spacing w:after="100" w:afterAutospacing="1" w:line="276" w:lineRule="auto"/>
        <w:ind w:left="360" w:right="111"/>
        <w:jc w:val="both"/>
        <w:rPr>
          <w:rFonts w:ascii="Times New Roman" w:eastAsiaTheme="minorHAnsi" w:hAnsi="Times New Roman" w:cs="Times New Roman"/>
        </w:rPr>
      </w:pPr>
    </w:p>
    <w:p w14:paraId="7DD6B01C" w14:textId="77777777" w:rsidR="00056B3D" w:rsidRDefault="00056B3D" w:rsidP="00056B3D">
      <w:pPr>
        <w:pStyle w:val="Zkladntext"/>
        <w:spacing w:after="100" w:afterAutospacing="1" w:line="276" w:lineRule="auto"/>
        <w:ind w:left="360" w:right="111"/>
        <w:jc w:val="both"/>
        <w:rPr>
          <w:rFonts w:ascii="Times New Roman" w:eastAsiaTheme="minorHAnsi" w:hAnsi="Times New Roman" w:cs="Times New Roman"/>
        </w:rPr>
      </w:pPr>
    </w:p>
    <w:p w14:paraId="302F297E" w14:textId="77777777" w:rsidR="006A2F74" w:rsidRDefault="006A2F74" w:rsidP="00056B3D">
      <w:pPr>
        <w:pStyle w:val="Zkladntext"/>
        <w:spacing w:after="100" w:afterAutospacing="1" w:line="276" w:lineRule="auto"/>
        <w:ind w:left="360" w:right="111"/>
        <w:jc w:val="both"/>
        <w:rPr>
          <w:rFonts w:ascii="Times New Roman" w:eastAsiaTheme="minorHAnsi" w:hAnsi="Times New Roman" w:cs="Times New Roman"/>
        </w:rPr>
      </w:pPr>
    </w:p>
    <w:p w14:paraId="1C57A26A" w14:textId="77777777" w:rsidR="00056B3D" w:rsidRPr="004423DA" w:rsidRDefault="00056B3D" w:rsidP="00056B3D">
      <w:pPr>
        <w:pStyle w:val="Zkladntext"/>
        <w:spacing w:after="100" w:afterAutospacing="1" w:line="276" w:lineRule="auto"/>
        <w:ind w:left="360" w:right="111"/>
        <w:jc w:val="both"/>
        <w:rPr>
          <w:rFonts w:ascii="Times New Roman" w:eastAsiaTheme="minorHAnsi" w:hAnsi="Times New Roman" w:cs="Times New Roman"/>
        </w:rPr>
      </w:pPr>
      <w:r>
        <w:rPr>
          <w:rFonts w:ascii="Times New Roman" w:eastAsiaTheme="minorHAnsi" w:hAnsi="Times New Roman" w:cs="Times New Roman"/>
        </w:rPr>
        <w:t>Pro sestavy 3 a více boxů vedle sebe musí být založeny na betonovém podkladu</w:t>
      </w:r>
    </w:p>
    <w:p w14:paraId="68FE759A" w14:textId="77777777" w:rsidR="00056B3D" w:rsidRPr="004423DA" w:rsidRDefault="00B35F92" w:rsidP="00056B3D">
      <w:pPr>
        <w:spacing w:after="100" w:afterAutospacing="1" w:line="276" w:lineRule="auto"/>
        <w:jc w:val="center"/>
        <w:rPr>
          <w:rFonts w:ascii="Times New Roman" w:hAnsi="Times New Roman" w:cs="Times New Roman"/>
        </w:rPr>
      </w:pPr>
      <w:r>
        <w:rPr>
          <w:rFonts w:ascii="Times New Roman" w:hAnsi="Times New Roman" w:cs="Times New Roman"/>
          <w:noProof/>
        </w:rPr>
        <mc:AlternateContent>
          <mc:Choice Requires="wps">
            <w:drawing>
              <wp:anchor distT="45720" distB="45720" distL="114300" distR="114300" simplePos="0" relativeHeight="251663360" behindDoc="0" locked="0" layoutInCell="1" allowOverlap="1" wp14:anchorId="4AB57C69" wp14:editId="2F72A07C">
                <wp:simplePos x="0" y="0"/>
                <wp:positionH relativeFrom="column">
                  <wp:posOffset>2807970</wp:posOffset>
                </wp:positionH>
                <wp:positionV relativeFrom="paragraph">
                  <wp:posOffset>3719</wp:posOffset>
                </wp:positionV>
                <wp:extent cx="784860" cy="373380"/>
                <wp:effectExtent l="0" t="0" r="0" b="7620"/>
                <wp:wrapNone/>
                <wp:docPr id="217" name="Textové pol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4860" cy="373380"/>
                        </a:xfrm>
                        <a:prstGeom prst="rect">
                          <a:avLst/>
                        </a:prstGeom>
                        <a:solidFill>
                          <a:srgbClr val="FFFFFF"/>
                        </a:solidFill>
                        <a:ln w="9525">
                          <a:noFill/>
                          <a:miter lim="800000"/>
                          <a:headEnd/>
                          <a:tailEnd/>
                        </a:ln>
                      </wps:spPr>
                      <wps:txbx>
                        <w:txbxContent>
                          <w:p w14:paraId="2F8DB354" w14:textId="77777777" w:rsidR="00B35F92" w:rsidRPr="00B35F92" w:rsidRDefault="00B35F92" w:rsidP="00B35F92">
                            <w:pPr>
                              <w:jc w:val="center"/>
                              <w:rPr>
                                <w:sz w:val="2"/>
                                <w:szCs w:val="2"/>
                              </w:rPr>
                            </w:pPr>
                          </w:p>
                          <w:p w14:paraId="6A257B8C" w14:textId="77777777" w:rsidR="00B35F92" w:rsidRDefault="00B35F92" w:rsidP="00B35F92">
                            <w:pPr>
                              <w:jc w:val="center"/>
                            </w:pPr>
                            <w:r>
                              <w:t>2500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AB57C69" id="_x0000_t202" coordsize="21600,21600" o:spt="202" path="m,l,21600r21600,l21600,xe">
                <v:stroke joinstyle="miter"/>
                <v:path gradientshapeok="t" o:connecttype="rect"/>
              </v:shapetype>
              <v:shape id="Textové pole 4" o:spid="_x0000_s1026" type="#_x0000_t202" style="position:absolute;left:0;text-align:left;margin-left:221.1pt;margin-top:.3pt;width:61.8pt;height:29.4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" stroked="f">
                <v:textbox>
                  <w:txbxContent>
                    <w:p w14:paraId="2F8DB354" w14:textId="77777777" w:rsidR="00B35F92" w:rsidRPr="00B35F92" w:rsidRDefault="00B35F92" w:rsidP="00B35F92">
                      <w:pPr>
                        <w:jc w:val="center"/>
                        <w:rPr>
                          <w:sz w:val="2"/>
                          <w:szCs w:val="2"/>
                        </w:rPr>
                      </w:pPr>
                    </w:p>
                    <w:p w14:paraId="6A257B8C" w14:textId="77777777" w:rsidR="00B35F92" w:rsidRDefault="00B35F92" w:rsidP="00B35F92">
                      <w:pPr>
                        <w:jc w:val="center"/>
                      </w:pPr>
                      <w:r>
                        <w:t>2500</w:t>
                      </w:r>
                    </w:p>
                  </w:txbxContent>
                </v:textbox>
              </v:shape>
            </w:pict>
          </mc:Fallback>
        </mc:AlternateContent>
      </w:r>
      <w:r>
        <w:rPr>
          <w:rFonts w:ascii="Times New Roman" w:hAnsi="Times New Roman" w:cs="Times New Roman"/>
          <w:noProof/>
        </w:rPr>
        <mc:AlternateContent>
          <mc:Choice Requires="wps">
            <w:drawing>
              <wp:anchor distT="45720" distB="45720" distL="114300" distR="114300" simplePos="0" relativeHeight="251670528" behindDoc="0" locked="0" layoutInCell="1" allowOverlap="1" wp14:anchorId="5B8394CE" wp14:editId="61F081EB">
                <wp:simplePos x="0" y="0"/>
                <wp:positionH relativeFrom="column">
                  <wp:posOffset>1935249</wp:posOffset>
                </wp:positionH>
                <wp:positionV relativeFrom="paragraph">
                  <wp:posOffset>655955</wp:posOffset>
                </wp:positionV>
                <wp:extent cx="665480" cy="254000"/>
                <wp:effectExtent l="0" t="0" r="1270" b="0"/>
                <wp:wrapNone/>
                <wp:docPr id="1404973234" name="Textové pol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480" cy="254000"/>
                        </a:xfrm>
                        <a:prstGeom prst="rect">
                          <a:avLst/>
                        </a:prstGeom>
                        <a:solidFill>
                          <a:schemeClr val="bg1"/>
                        </a:solidFill>
                        <a:ln w="9525">
                          <a:noFill/>
                          <a:miter lim="800000"/>
                          <a:headEnd/>
                          <a:tailEnd/>
                        </a:ln>
                      </wps:spPr>
                      <wps:txbx>
                        <w:txbxContent>
                          <w:p w14:paraId="49A99C33" w14:textId="77777777" w:rsidR="00B35F92" w:rsidRDefault="00B35F92" w:rsidP="00B35F92">
                            <w:pPr>
                              <w:jc w:val="center"/>
                            </w:pPr>
                            <w:r>
                              <w:t>1250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8394CE" id="Textové pole 5" o:spid="_x0000_s1027" type="#_x0000_t202" style="position:absolute;left:0;text-align:left;margin-left:152.4pt;margin-top:51.65pt;width:52.4pt;height:20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" fillcolor="white [3212]" stroked="f">
                <v:textbox>
                  <w:txbxContent>
                    <w:p w14:paraId="49A99C33" w14:textId="77777777" w:rsidR="00B35F92" w:rsidRDefault="00B35F92" w:rsidP="00B35F92">
                      <w:pPr>
                        <w:jc w:val="center"/>
                      </w:pPr>
                      <w:r>
                        <w:t>1250</w:t>
                      </w:r>
                    </w:p>
                  </w:txbxContent>
                </v:textbox>
              </v:shape>
            </w:pict>
          </mc:Fallback>
        </mc:AlternateContent>
      </w:r>
      <w:r>
        <w:rPr>
          <w:rFonts w:ascii="Times New Roman" w:hAnsi="Times New Roman" w:cs="Times New Roman"/>
          <w:noProof/>
        </w:rPr>
        <mc:AlternateContent>
          <mc:Choice Requires="wps">
            <w:drawing>
              <wp:anchor distT="0" distB="0" distL="114300" distR="114300" simplePos="0" relativeHeight="251668480" behindDoc="0" locked="0" layoutInCell="1" allowOverlap="1" wp14:anchorId="62B50177" wp14:editId="55061E0D">
                <wp:simplePos x="0" y="0"/>
                <wp:positionH relativeFrom="column">
                  <wp:posOffset>3294697</wp:posOffset>
                </wp:positionH>
                <wp:positionV relativeFrom="paragraph">
                  <wp:posOffset>622300</wp:posOffset>
                </wp:positionV>
                <wp:extent cx="90487" cy="101333"/>
                <wp:effectExtent l="0" t="0" r="5080" b="0"/>
                <wp:wrapNone/>
                <wp:docPr id="29481139" name="Obdélník 6"/>
                <wp:cNvGraphicFramePr/>
                <a:graphic xmlns:a="http://schemas.openxmlformats.org/drawingml/2006/main">
                  <a:graphicData uri="http://schemas.microsoft.com/office/word/2010/wordprocessingShape">
                    <wps:wsp>
                      <wps:cNvSpPr/>
                      <wps:spPr>
                        <a:xfrm>
                          <a:off x="0" y="0"/>
                          <a:ext cx="90487" cy="101333"/>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16="http://schemas.microsoft.com/office/drawing/2014/main">
            <w:pict>
              <v:rect id="Obdélník 1" style="position:absolute;margin-left:259.4pt;margin-top:49pt;width:7.1pt;height: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hite [3212]" stroked="f" strokeweigh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" w14:anchorId="5ECC1D04"/>
            </w:pict>
          </mc:Fallback>
        </mc:AlternateContent>
      </w:r>
      <w:r>
        <w:rPr>
          <w:rFonts w:ascii="Times New Roman" w:hAnsi="Times New Roman" w:cs="Times New Roman"/>
          <w:noProof/>
        </w:rPr>
        <mc:AlternateContent>
          <mc:Choice Requires="wps">
            <w:drawing>
              <wp:anchor distT="45720" distB="45720" distL="114300" distR="114300" simplePos="0" relativeHeight="251667456" behindDoc="0" locked="0" layoutInCell="1" allowOverlap="1" wp14:anchorId="66BBC12C" wp14:editId="4BEE96C4">
                <wp:simplePos x="0" y="0"/>
                <wp:positionH relativeFrom="column">
                  <wp:posOffset>3216910</wp:posOffset>
                </wp:positionH>
                <wp:positionV relativeFrom="paragraph">
                  <wp:posOffset>534035</wp:posOffset>
                </wp:positionV>
                <wp:extent cx="665480" cy="254000"/>
                <wp:effectExtent l="0" t="0" r="0" b="0"/>
                <wp:wrapNone/>
                <wp:docPr id="36705735" name="Textové pol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480" cy="254000"/>
                        </a:xfrm>
                        <a:prstGeom prst="rect">
                          <a:avLst/>
                        </a:prstGeom>
                        <a:noFill/>
                        <a:ln w="9525">
                          <a:noFill/>
                          <a:miter lim="800000"/>
                          <a:headEnd/>
                          <a:tailEnd/>
                        </a:ln>
                      </wps:spPr>
                      <wps:txbx>
                        <w:txbxContent>
                          <w:p w14:paraId="6FFF79A7" w14:textId="77777777" w:rsidR="00B35F92" w:rsidRDefault="00B35F92" w:rsidP="00B35F92">
                            <w:pPr>
                              <w:jc w:val="center"/>
                            </w:pPr>
                            <w:r>
                              <w:t>100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BBC12C" id="Textové pole 7" o:spid="_x0000_s1028" type="#_x0000_t202" style="position:absolute;left:0;text-align:left;margin-left:253.3pt;margin-top:42.05pt;width:52.4pt;height:20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" filled="f" stroked="f">
                <v:textbox>
                  <w:txbxContent>
                    <w:p w14:paraId="6FFF79A7" w14:textId="77777777" w:rsidR="00B35F92" w:rsidRDefault="00B35F92" w:rsidP="00B35F92">
                      <w:pPr>
                        <w:jc w:val="center"/>
                      </w:pPr>
                      <w:r>
                        <w:t>100</w:t>
                      </w:r>
                    </w:p>
                  </w:txbxContent>
                </v:textbox>
              </v:shape>
            </w:pict>
          </mc:Fallback>
        </mc:AlternateContent>
      </w:r>
      <w:r>
        <w:rPr>
          <w:rFonts w:ascii="Times New Roman" w:hAnsi="Times New Roman" w:cs="Times New Roman"/>
          <w:noProof/>
        </w:rPr>
        <mc:AlternateContent>
          <mc:Choice Requires="wps">
            <w:drawing>
              <wp:anchor distT="45720" distB="45720" distL="114300" distR="114300" simplePos="0" relativeHeight="251665408" behindDoc="0" locked="0" layoutInCell="1" allowOverlap="1" wp14:anchorId="1B1AB89E" wp14:editId="6B294FF3">
                <wp:simplePos x="0" y="0"/>
                <wp:positionH relativeFrom="column">
                  <wp:posOffset>628650</wp:posOffset>
                </wp:positionH>
                <wp:positionV relativeFrom="paragraph">
                  <wp:posOffset>1207135</wp:posOffset>
                </wp:positionV>
                <wp:extent cx="784860" cy="373380"/>
                <wp:effectExtent l="0" t="3810" r="0" b="0"/>
                <wp:wrapNone/>
                <wp:docPr id="1664162474" name="Textové pole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784860" cy="373380"/>
                        </a:xfrm>
                        <a:prstGeom prst="rect">
                          <a:avLst/>
                        </a:prstGeom>
                        <a:solidFill>
                          <a:srgbClr val="FFFFFF"/>
                        </a:solidFill>
                        <a:ln w="9525">
                          <a:noFill/>
                          <a:miter lim="800000"/>
                          <a:headEnd/>
                          <a:tailEnd/>
                        </a:ln>
                      </wps:spPr>
                      <wps:txbx>
                        <w:txbxContent>
                          <w:p w14:paraId="6D46A8EE" w14:textId="77777777" w:rsidR="00B35F92" w:rsidRPr="00B35F92" w:rsidRDefault="00B35F92" w:rsidP="00B35F92">
                            <w:pPr>
                              <w:jc w:val="center"/>
                              <w:rPr>
                                <w:sz w:val="2"/>
                                <w:szCs w:val="2"/>
                              </w:rPr>
                            </w:pPr>
                          </w:p>
                          <w:p w14:paraId="4ACBA04E" w14:textId="77777777" w:rsidR="00B35F92" w:rsidRDefault="00B35F92" w:rsidP="00B35F92">
                            <w:pPr>
                              <w:jc w:val="center"/>
                            </w:pPr>
                            <w:r>
                              <w:t>1000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1AB89E" id="Textové pole 8" o:spid="_x0000_s1029" type="#_x0000_t202" style="position:absolute;left:0;text-align:left;margin-left:49.5pt;margin-top:95.05pt;width:61.8pt;height:29.4pt;rotation:-90;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" stroked="f">
                <v:textbox>
                  <w:txbxContent>
                    <w:p w14:paraId="6D46A8EE" w14:textId="77777777" w:rsidR="00B35F92" w:rsidRPr="00B35F92" w:rsidRDefault="00B35F92" w:rsidP="00B35F92">
                      <w:pPr>
                        <w:jc w:val="center"/>
                        <w:rPr>
                          <w:sz w:val="2"/>
                          <w:szCs w:val="2"/>
                        </w:rPr>
                      </w:pPr>
                    </w:p>
                    <w:p w14:paraId="4ACBA04E" w14:textId="77777777" w:rsidR="00B35F92" w:rsidRDefault="00B35F92" w:rsidP="00B35F92">
                      <w:pPr>
                        <w:jc w:val="center"/>
                      </w:pPr>
                      <w:r>
                        <w:t>1000</w:t>
                      </w:r>
                    </w:p>
                  </w:txbxContent>
                </v:textbox>
              </v:shape>
            </w:pict>
          </mc:Fallback>
        </mc:AlternateContent>
      </w:r>
      <w:r>
        <w:rPr>
          <w:rFonts w:ascii="Times New Roman" w:hAnsi="Times New Roman" w:cs="Times New Roman"/>
          <w:noProof/>
        </w:rPr>
        <w:drawing>
          <wp:inline distT="0" distB="0" distL="0" distR="0" wp14:anchorId="2AED1337" wp14:editId="6406FB39">
            <wp:extent cx="5273040" cy="3296117"/>
            <wp:effectExtent l="0" t="0" r="3810" b="0"/>
            <wp:docPr id="1393375699" name="Obráze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4">
                      <a:extLst>
                        <a:ext uri="{28A0092B-C50C-407E-A947-70E740481C1C}">
                          <a14:useLocalDpi xmlns:a14="http://schemas.microsoft.com/office/drawing/2010/main" val="0"/>
                        </a:ext>
                      </a:extLst>
                    </a:blip>
                    <a:srcRect t="12969" b="11739"/>
                    <a:stretch/>
                  </pic:blipFill>
                  <pic:spPr bwMode="auto">
                    <a:xfrm>
                      <a:off x="0" y="0"/>
                      <a:ext cx="5297850" cy="3311625"/>
                    </a:xfrm>
                    <a:prstGeom prst="rect">
                      <a:avLst/>
                    </a:prstGeom>
                    <a:noFill/>
                    <a:ln>
                      <a:noFill/>
                    </a:ln>
                    <a:extLst>
                      <a:ext uri="{53640926-AAD7-44D8-BBD7-CCE9431645EC}">
                        <a14:shadowObscured xmlns:a14="http://schemas.microsoft.com/office/drawing/2010/main"/>
                      </a:ext>
                    </a:extLst>
                  </pic:spPr>
                </pic:pic>
              </a:graphicData>
            </a:graphic>
          </wp:inline>
        </w:drawing>
      </w:r>
    </w:p>
    <w:p w14:paraId="04F27E86" w14:textId="77777777" w:rsidR="00056B3D" w:rsidRPr="004423DA" w:rsidRDefault="00056B3D">
      <w:pPr>
        <w:pStyle w:val="Nadpis2"/>
        <w:numPr>
          <w:ilvl w:val="1"/>
          <w:numId w:val="18"/>
        </w:numPr>
        <w:tabs>
          <w:tab w:val="left" w:pos="837"/>
        </w:tabs>
        <w:spacing w:before="0" w:after="100" w:afterAutospacing="1" w:line="276" w:lineRule="auto"/>
        <w:jc w:val="both"/>
        <w:rPr>
          <w:rFonts w:ascii="Times New Roman" w:eastAsiaTheme="minorHAnsi" w:hAnsi="Times New Roman" w:cs="Times New Roman"/>
          <w:color w:val="auto"/>
          <w:sz w:val="22"/>
          <w:szCs w:val="22"/>
        </w:rPr>
      </w:pPr>
      <w:r>
        <w:rPr>
          <w:rFonts w:ascii="Times New Roman" w:eastAsiaTheme="minorHAnsi" w:hAnsi="Times New Roman" w:cs="Times New Roman"/>
          <w:color w:val="auto"/>
          <w:sz w:val="22"/>
          <w:szCs w:val="22"/>
        </w:rPr>
        <w:t>Kotvení do země</w:t>
      </w:r>
    </w:p>
    <w:p w14:paraId="65EC8B88" w14:textId="77777777" w:rsidR="00056B3D" w:rsidRPr="004423DA" w:rsidRDefault="00056B3D" w:rsidP="00056B3D">
      <w:pPr>
        <w:pStyle w:val="Zkladntext"/>
        <w:spacing w:after="100" w:afterAutospacing="1" w:line="276" w:lineRule="auto"/>
        <w:ind w:left="360"/>
        <w:rPr>
          <w:rFonts w:ascii="Times New Roman" w:eastAsiaTheme="minorHAnsi" w:hAnsi="Times New Roman" w:cs="Times New Roman"/>
        </w:rPr>
      </w:pPr>
      <w:r>
        <w:rPr>
          <w:rFonts w:ascii="Times New Roman" w:eastAsiaTheme="minorHAnsi" w:hAnsi="Times New Roman" w:cs="Times New Roman"/>
        </w:rPr>
        <w:t>Kotvení boxů bude provedeno minimálně v rozích přes typizované kotevní botky a v každém otvoru v instalačním rámu, který je dodáván výrobcem. Kotvení bude provedeno pomocí chemické kotvy HILTI HIT RE 500 nebo obdobné od jiných výrobců se shodnými vlastnostmi. Kotvou bude zalepena závitová tyč M10 do hloubky minimálně 100 mm od horní hrany podkladové desky. Samo-stojné boxy hloubky 400 vždy kotvit do zdi!</w:t>
      </w:r>
    </w:p>
    <w:p w14:paraId="3EB1CABB" w14:textId="77777777" w:rsidR="00056B3D" w:rsidRPr="004423DA" w:rsidRDefault="00056B3D" w:rsidP="00056B3D">
      <w:pPr>
        <w:pStyle w:val="Zkladntext"/>
        <w:spacing w:after="100" w:afterAutospacing="1" w:line="276" w:lineRule="auto"/>
        <w:rPr>
          <w:rFonts w:ascii="Times New Roman" w:eastAsiaTheme="minorHAnsi" w:hAnsi="Times New Roman" w:cs="Times New Roman"/>
        </w:rPr>
      </w:pPr>
      <w:r>
        <w:rPr>
          <w:rFonts w:ascii="Times New Roman" w:eastAsiaTheme="minorHAnsi" w:hAnsi="Times New Roman" w:cs="Times New Roman"/>
          <w:noProof/>
        </w:rPr>
        <w:drawing>
          <wp:anchor distT="0" distB="0" distL="114300" distR="114300" simplePos="0" relativeHeight="251661312" behindDoc="0" locked="1" layoutInCell="1" allowOverlap="1" wp14:anchorId="7AE0962A" wp14:editId="14EDCF02">
            <wp:simplePos x="0" y="0"/>
            <wp:positionH relativeFrom="margin">
              <wp:posOffset>483235</wp:posOffset>
            </wp:positionH>
            <wp:positionV relativeFrom="paragraph">
              <wp:posOffset>-112395</wp:posOffset>
            </wp:positionV>
            <wp:extent cx="4949825" cy="2407920"/>
            <wp:effectExtent l="0" t="0" r="3175" b="0"/>
            <wp:wrapTopAndBottom/>
            <wp:docPr id="75267968" name="Obráze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5">
                      <a:extLst>
                        <a:ext uri="{28A0092B-C50C-407E-A947-70E740481C1C}">
                          <a14:useLocalDpi xmlns:a14="http://schemas.microsoft.com/office/drawing/2010/main" val="0"/>
                        </a:ext>
                      </a:extLst>
                    </a:blip>
                    <a:srcRect t="5950" r="158" b="8935"/>
                    <a:stretch/>
                  </pic:blipFill>
                  <pic:spPr bwMode="auto">
                    <a:xfrm>
                      <a:off x="0" y="0"/>
                      <a:ext cx="4949825" cy="24079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5BB381B" w14:textId="77777777" w:rsidR="00056B3D" w:rsidRPr="004423DA" w:rsidRDefault="00056B3D">
      <w:pPr>
        <w:pStyle w:val="Nadpis2"/>
        <w:numPr>
          <w:ilvl w:val="1"/>
          <w:numId w:val="18"/>
        </w:numPr>
        <w:spacing w:before="0" w:after="100" w:afterAutospacing="1" w:line="276" w:lineRule="auto"/>
        <w:jc w:val="both"/>
        <w:rPr>
          <w:rFonts w:ascii="Times New Roman" w:eastAsiaTheme="minorHAnsi" w:hAnsi="Times New Roman" w:cs="Times New Roman"/>
          <w:color w:val="auto"/>
          <w:sz w:val="22"/>
          <w:szCs w:val="22"/>
        </w:rPr>
      </w:pPr>
      <w:r>
        <w:rPr>
          <w:rFonts w:ascii="Times New Roman" w:eastAsiaTheme="minorHAnsi" w:hAnsi="Times New Roman" w:cs="Times New Roman"/>
          <w:color w:val="auto"/>
          <w:sz w:val="22"/>
          <w:szCs w:val="22"/>
        </w:rPr>
        <w:lastRenderedPageBreak/>
        <w:t>Kotvení do zdi</w:t>
      </w:r>
    </w:p>
    <w:p w14:paraId="3A644B49" w14:textId="77777777" w:rsidR="00056B3D" w:rsidRPr="00707529" w:rsidRDefault="00056B3D" w:rsidP="00056B3D">
      <w:pPr>
        <w:pStyle w:val="Nadpis2"/>
        <w:spacing w:before="0" w:after="100" w:afterAutospacing="1" w:line="276" w:lineRule="auto"/>
        <w:ind w:left="360"/>
        <w:jc w:val="both"/>
        <w:rPr>
          <w:rFonts w:ascii="Times New Roman" w:eastAsiaTheme="minorHAnsi" w:hAnsi="Times New Roman" w:cs="Times New Roman"/>
          <w:color w:val="auto"/>
          <w:sz w:val="22"/>
          <w:szCs w:val="22"/>
        </w:rPr>
      </w:pPr>
      <w:r>
        <w:rPr>
          <w:rFonts w:ascii="Times New Roman" w:eastAsiaTheme="minorHAnsi" w:hAnsi="Times New Roman" w:cs="Times New Roman"/>
          <w:color w:val="auto"/>
          <w:sz w:val="22"/>
          <w:szCs w:val="22"/>
        </w:rPr>
        <w:t xml:space="preserve">Kotvení závěsných boxů bude provedeno pomocí lišt, popřípadě úchyty u samo-stojných boxů, které budou připevněny šrouby do zdi s hmoždinkou. Šrouby a hmoždinky pro připevnění na zeď nejsou součástí balení. Posuďte vhodnost stěny, abyste si byly naprosto jistí, že unese zamýšlené zatížení. Pokud si nejste jistí, vyhledejte odbornou radu. Pečlivě si přečtěte a dodržujte jednotlivé kroky instrukcí. </w:t>
      </w:r>
    </w:p>
    <w:p w14:paraId="34A90371" w14:textId="77777777" w:rsidR="009E5C55" w:rsidRDefault="00056B3D" w:rsidP="009E5C55">
      <w:pPr>
        <w:pStyle w:val="Nadpis1"/>
        <w:spacing w:before="0" w:after="100" w:afterAutospacing="1" w:line="276" w:lineRule="auto"/>
        <w:rPr>
          <w:rFonts w:ascii="Times New Roman" w:hAnsi="Times New Roman" w:cs="Times New Roman"/>
          <w:i/>
          <w:iCs/>
          <w:color w:val="auto"/>
          <w:sz w:val="22"/>
          <w:szCs w:val="22"/>
        </w:rPr>
      </w:pPr>
      <w:r>
        <w:rPr>
          <w:rFonts w:ascii="Times New Roman" w:eastAsiaTheme="minorHAnsi" w:hAnsi="Times New Roman" w:cs="Times New Roman"/>
          <w:i/>
          <w:iCs/>
          <w:color w:val="auto"/>
          <w:sz w:val="22"/>
          <w:szCs w:val="22"/>
        </w:rPr>
        <w:t xml:space="preserve">Varování! </w:t>
      </w:r>
      <w:r>
        <w:rPr>
          <w:rFonts w:ascii="Times New Roman" w:hAnsi="Times New Roman" w:cs="Times New Roman"/>
          <w:i/>
          <w:iCs/>
          <w:color w:val="auto"/>
          <w:sz w:val="22"/>
          <w:szCs w:val="22"/>
        </w:rPr>
        <w:t>Při pádu boxu může dojít k vážným nebo smrtelným zraněním. Aby nedošlo k pádu tohoto boxu, musí být dodaným zařízením pro připevnění na zeď.</w:t>
      </w:r>
    </w:p>
    <w:p w14:paraId="52F5CA4F" w14:textId="77777777" w:rsidR="00056B3D" w:rsidRPr="00271C97" w:rsidRDefault="00056B3D" w:rsidP="009E5C55">
      <w:pPr>
        <w:pStyle w:val="Nadpis1"/>
        <w:spacing w:before="0" w:after="100" w:afterAutospacing="1" w:line="276" w:lineRule="auto"/>
        <w:rPr>
          <w:rFonts w:ascii="Times New Roman" w:eastAsiaTheme="minorHAnsi" w:hAnsi="Times New Roman" w:cs="Times New Roman"/>
          <w:color w:val="auto"/>
          <w:sz w:val="22"/>
          <w:szCs w:val="22"/>
        </w:rPr>
      </w:pPr>
      <w:r>
        <w:rPr>
          <w:rFonts w:ascii="Times New Roman" w:eastAsiaTheme="minorHAnsi" w:hAnsi="Times New Roman" w:cs="Times New Roman"/>
          <w:color w:val="auto"/>
          <w:sz w:val="22"/>
          <w:szCs w:val="22"/>
        </w:rPr>
        <w:t>Těleso OX point</w:t>
      </w:r>
    </w:p>
    <w:p w14:paraId="3A5F24BF" w14:textId="77777777" w:rsidR="00056B3D" w:rsidRPr="004423DA" w:rsidRDefault="00056B3D" w:rsidP="00056B3D">
      <w:pPr>
        <w:pStyle w:val="Zkladntext"/>
        <w:spacing w:after="100" w:afterAutospacing="1" w:line="276" w:lineRule="auto"/>
        <w:rPr>
          <w:rFonts w:ascii="Times New Roman" w:eastAsiaTheme="minorHAnsi" w:hAnsi="Times New Roman" w:cs="Times New Roman"/>
        </w:rPr>
      </w:pPr>
      <w:r>
        <w:rPr>
          <w:rFonts w:ascii="Times New Roman" w:eastAsiaTheme="minorHAnsi" w:hAnsi="Times New Roman" w:cs="Times New Roman"/>
        </w:rPr>
        <w:t>Konstrukce boxu je rámová soustava s přihrádkami různých rozměrů. Přihrádky mají různé funkce a rozměry a jsou osazeny jeden vedle druhého dle účelu a požadovaného rozměru boxu.</w:t>
      </w:r>
    </w:p>
    <w:p w14:paraId="6F118A60" w14:textId="77777777" w:rsidR="00056B3D" w:rsidRDefault="00056B3D" w:rsidP="00056B3D">
      <w:pPr>
        <w:pStyle w:val="Zkladntext"/>
        <w:spacing w:after="100" w:afterAutospacing="1" w:line="276" w:lineRule="auto"/>
        <w:jc w:val="center"/>
        <w:rPr>
          <w:rFonts w:ascii="Times New Roman" w:eastAsiaTheme="minorHAnsi" w:hAnsi="Times New Roman" w:cs="Times New Roman"/>
        </w:rPr>
      </w:pPr>
      <w:r>
        <w:rPr>
          <w:noProof/>
        </w:rPr>
        <w:drawing>
          <wp:inline distT="0" distB="0" distL="0" distR="0" wp14:anchorId="022B3C0C" wp14:editId="4FAB544D">
            <wp:extent cx="3266243" cy="2363470"/>
            <wp:effectExtent l="0" t="0" r="0" b="0"/>
            <wp:docPr id="275546181" name="Obráze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546181" name=""/>
                    <pic:cNvPicPr/>
                  </pic:nvPicPr>
                  <pic:blipFill>
                    <a:blip r:embed="rId16"/>
                    <a:stretch>
                      <a:fillRect/>
                    </a:stretch>
                  </pic:blipFill>
                  <pic:spPr>
                    <a:xfrm>
                      <a:off x="0" y="0"/>
                      <a:ext cx="3278685" cy="2372473"/>
                    </a:xfrm>
                    <a:prstGeom prst="rect">
                      <a:avLst/>
                    </a:prstGeom>
                  </pic:spPr>
                </pic:pic>
              </a:graphicData>
            </a:graphic>
          </wp:inline>
        </w:drawing>
      </w:r>
    </w:p>
    <w:p w14:paraId="0EF680A9" w14:textId="77777777" w:rsidR="00056B3D" w:rsidRDefault="00056B3D" w:rsidP="00056B3D">
      <w:pPr>
        <w:pStyle w:val="Zkladntext"/>
        <w:spacing w:after="100" w:afterAutospacing="1" w:line="276" w:lineRule="auto"/>
        <w:jc w:val="center"/>
        <w:rPr>
          <w:rFonts w:ascii="Times New Roman" w:eastAsiaTheme="minorHAnsi" w:hAnsi="Times New Roman" w:cs="Times New Roman"/>
        </w:rPr>
      </w:pPr>
      <w:r>
        <w:rPr>
          <w:rFonts w:ascii="Times New Roman" w:eastAsiaTheme="minorHAnsi" w:hAnsi="Times New Roman" w:cs="Times New Roman"/>
          <w:noProof/>
        </w:rPr>
        <w:drawing>
          <wp:inline distT="0" distB="0" distL="0" distR="0" wp14:anchorId="7ACDF3CD" wp14:editId="4A0EEA8B">
            <wp:extent cx="3286125" cy="2217333"/>
            <wp:effectExtent l="0" t="0" r="0" b="0"/>
            <wp:docPr id="1673697649" name="Obráze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697649" name=""/>
                    <pic:cNvPicPr/>
                  </pic:nvPicPr>
                  <pic:blipFill>
                    <a:blip r:embed="rId17"/>
                    <a:stretch>
                      <a:fillRect/>
                    </a:stretch>
                  </pic:blipFill>
                  <pic:spPr>
                    <a:xfrm>
                      <a:off x="0" y="0"/>
                      <a:ext cx="3300163" cy="2226805"/>
                    </a:xfrm>
                    <a:prstGeom prst="rect">
                      <a:avLst/>
                    </a:prstGeom>
                  </pic:spPr>
                </pic:pic>
              </a:graphicData>
            </a:graphic>
          </wp:inline>
        </w:drawing>
      </w:r>
    </w:p>
    <w:p w14:paraId="21B28992" w14:textId="77777777" w:rsidR="00056B3D" w:rsidRDefault="00056B3D" w:rsidP="00056B3D">
      <w:pPr>
        <w:pStyle w:val="Zkladntext"/>
        <w:spacing w:after="100" w:afterAutospacing="1" w:line="276" w:lineRule="auto"/>
        <w:rPr>
          <w:rFonts w:ascii="Times New Roman" w:eastAsiaTheme="minorHAnsi" w:hAnsi="Times New Roman" w:cs="Times New Roman"/>
        </w:rPr>
      </w:pPr>
    </w:p>
    <w:p w14:paraId="59546607" w14:textId="77777777" w:rsidR="00056B3D" w:rsidRDefault="00056B3D" w:rsidP="00056B3D">
      <w:pPr>
        <w:pStyle w:val="Zkladntext"/>
        <w:spacing w:after="100" w:afterAutospacing="1" w:line="276" w:lineRule="auto"/>
        <w:rPr>
          <w:rFonts w:ascii="Times New Roman" w:eastAsiaTheme="minorHAnsi" w:hAnsi="Times New Roman" w:cs="Times New Roman"/>
        </w:rPr>
      </w:pPr>
    </w:p>
    <w:p w14:paraId="15DAF908" w14:textId="77777777" w:rsidR="00056B3D" w:rsidRDefault="00056B3D">
      <w:pPr>
        <w:pStyle w:val="Odstavecseseznamem"/>
        <w:numPr>
          <w:ilvl w:val="0"/>
          <w:numId w:val="18"/>
        </w:numPr>
        <w:spacing w:line="276" w:lineRule="auto"/>
        <w:ind w:left="0"/>
        <w:jc w:val="both"/>
        <w:rPr>
          <w:rFonts w:ascii="Times New Roman" w:hAnsi="Times New Roman" w:cs="Times New Roman"/>
        </w:rPr>
      </w:pPr>
      <w:r>
        <w:rPr>
          <w:rFonts w:ascii="Times New Roman" w:hAnsi="Times New Roman" w:cs="Times New Roman"/>
        </w:rPr>
        <w:lastRenderedPageBreak/>
        <w:t>NAPOJENÍ NA ELEKTRICKOU SÍŤ</w:t>
      </w:r>
    </w:p>
    <w:p w14:paraId="0C905D42" w14:textId="77777777" w:rsidR="00056B3D" w:rsidRPr="004423DA" w:rsidRDefault="00056B3D" w:rsidP="00056B3D">
      <w:pPr>
        <w:pStyle w:val="Odstavecseseznamem"/>
        <w:tabs>
          <w:tab w:val="left" w:pos="836"/>
          <w:tab w:val="left" w:pos="837"/>
        </w:tabs>
        <w:spacing w:after="100" w:afterAutospacing="1" w:line="276" w:lineRule="auto"/>
        <w:ind w:left="116"/>
        <w:contextualSpacing w:val="0"/>
        <w:rPr>
          <w:rFonts w:ascii="Times New Roman" w:hAnsi="Times New Roman" w:cs="Times New Roman"/>
        </w:rPr>
      </w:pPr>
      <w:r>
        <w:rPr>
          <w:rFonts w:ascii="Times New Roman" w:hAnsi="Times New Roman" w:cs="Times New Roman"/>
        </w:rPr>
        <w:t>Připojení k elektrické síti bude provedeno jednofázovým kabelem CYKY 3/2,5J. Přívod bude opatřen jednopólovým proudovým chráničem s maximálním proudem 16 A, jmenovitým reziduálním proudem 30 mA a jističem s charakteristikou zátěže B. Napojení na zemnící síť, nebo na soustavu uzemnění pomocí vodiče H07V-K 6 zž. Ochrana před nebezpečným dotykem provedena dle ČSN 33 2000-4-41 ed3:</w:t>
      </w:r>
    </w:p>
    <w:p w14:paraId="19566D0B" w14:textId="77777777" w:rsidR="00056B3D" w:rsidRPr="004423DA" w:rsidRDefault="00056B3D">
      <w:pPr>
        <w:pStyle w:val="Odstavecseseznamem"/>
        <w:widowControl w:val="0"/>
        <w:numPr>
          <w:ilvl w:val="0"/>
          <w:numId w:val="2"/>
        </w:numPr>
        <w:tabs>
          <w:tab w:val="left" w:pos="359"/>
        </w:tabs>
        <w:autoSpaceDE w:val="0"/>
        <w:autoSpaceDN w:val="0"/>
        <w:spacing w:after="100" w:afterAutospacing="1" w:line="276" w:lineRule="auto"/>
        <w:ind w:hanging="243"/>
        <w:contextualSpacing w:val="0"/>
        <w:rPr>
          <w:rFonts w:ascii="Times New Roman" w:hAnsi="Times New Roman" w:cs="Times New Roman"/>
        </w:rPr>
      </w:pPr>
      <w:r>
        <w:rPr>
          <w:rFonts w:ascii="Times New Roman" w:hAnsi="Times New Roman" w:cs="Times New Roman"/>
        </w:rPr>
        <w:t xml:space="preserve">Základní ochrana (živých částí): </w:t>
      </w:r>
    </w:p>
    <w:p w14:paraId="23A1FE16" w14:textId="77777777" w:rsidR="00056B3D" w:rsidRPr="004423DA" w:rsidRDefault="00056B3D">
      <w:pPr>
        <w:pStyle w:val="Odstavecseseznamem"/>
        <w:widowControl w:val="0"/>
        <w:numPr>
          <w:ilvl w:val="0"/>
          <w:numId w:val="4"/>
        </w:numPr>
        <w:tabs>
          <w:tab w:val="left" w:pos="247"/>
        </w:tabs>
        <w:autoSpaceDE w:val="0"/>
        <w:autoSpaceDN w:val="0"/>
        <w:spacing w:after="100" w:afterAutospacing="1" w:line="276" w:lineRule="auto"/>
        <w:contextualSpacing w:val="0"/>
        <w:rPr>
          <w:rFonts w:ascii="Times New Roman" w:hAnsi="Times New Roman" w:cs="Times New Roman"/>
        </w:rPr>
      </w:pPr>
      <w:r>
        <w:rPr>
          <w:rFonts w:ascii="Times New Roman" w:hAnsi="Times New Roman" w:cs="Times New Roman"/>
        </w:rPr>
        <w:t>izolací, kryty, zábranou</w:t>
      </w:r>
    </w:p>
    <w:p w14:paraId="189D6996" w14:textId="77777777" w:rsidR="00056B3D" w:rsidRPr="004423DA" w:rsidRDefault="00056B3D">
      <w:pPr>
        <w:pStyle w:val="Odstavecseseznamem"/>
        <w:widowControl w:val="0"/>
        <w:numPr>
          <w:ilvl w:val="0"/>
          <w:numId w:val="4"/>
        </w:numPr>
        <w:tabs>
          <w:tab w:val="left" w:pos="247"/>
        </w:tabs>
        <w:autoSpaceDE w:val="0"/>
        <w:autoSpaceDN w:val="0"/>
        <w:spacing w:after="100" w:afterAutospacing="1" w:line="276" w:lineRule="auto"/>
        <w:contextualSpacing w:val="0"/>
        <w:rPr>
          <w:rFonts w:ascii="Times New Roman" w:hAnsi="Times New Roman" w:cs="Times New Roman"/>
        </w:rPr>
      </w:pPr>
      <w:r>
        <w:rPr>
          <w:rFonts w:ascii="Times New Roman" w:hAnsi="Times New Roman" w:cs="Times New Roman"/>
        </w:rPr>
        <w:t>bezpečným napětím</w:t>
      </w:r>
    </w:p>
    <w:p w14:paraId="69E85FEE" w14:textId="77777777" w:rsidR="00056B3D" w:rsidRPr="004423DA" w:rsidRDefault="00056B3D">
      <w:pPr>
        <w:pStyle w:val="Odstavecseseznamem"/>
        <w:widowControl w:val="0"/>
        <w:numPr>
          <w:ilvl w:val="0"/>
          <w:numId w:val="2"/>
        </w:numPr>
        <w:tabs>
          <w:tab w:val="left" w:pos="371"/>
        </w:tabs>
        <w:autoSpaceDE w:val="0"/>
        <w:autoSpaceDN w:val="0"/>
        <w:spacing w:after="100" w:afterAutospacing="1" w:line="276" w:lineRule="auto"/>
        <w:ind w:left="370" w:hanging="255"/>
        <w:contextualSpacing w:val="0"/>
        <w:rPr>
          <w:rFonts w:ascii="Times New Roman" w:hAnsi="Times New Roman" w:cs="Times New Roman"/>
        </w:rPr>
      </w:pPr>
      <w:r>
        <w:rPr>
          <w:rFonts w:ascii="Times New Roman" w:hAnsi="Times New Roman" w:cs="Times New Roman"/>
        </w:rPr>
        <w:t>Ochrana při poruše (neživých částí):</w:t>
      </w:r>
    </w:p>
    <w:p w14:paraId="12B50F65" w14:textId="77777777" w:rsidR="00056B3D" w:rsidRPr="004423DA" w:rsidRDefault="00056B3D">
      <w:pPr>
        <w:pStyle w:val="Odstavecseseznamem"/>
        <w:widowControl w:val="0"/>
        <w:numPr>
          <w:ilvl w:val="0"/>
          <w:numId w:val="4"/>
        </w:numPr>
        <w:tabs>
          <w:tab w:val="left" w:pos="247"/>
        </w:tabs>
        <w:autoSpaceDE w:val="0"/>
        <w:autoSpaceDN w:val="0"/>
        <w:spacing w:after="100" w:afterAutospacing="1" w:line="276" w:lineRule="auto"/>
        <w:contextualSpacing w:val="0"/>
        <w:rPr>
          <w:rFonts w:ascii="Times New Roman" w:hAnsi="Times New Roman" w:cs="Times New Roman"/>
        </w:rPr>
      </w:pPr>
      <w:r>
        <w:rPr>
          <w:rFonts w:ascii="Times New Roman" w:hAnsi="Times New Roman" w:cs="Times New Roman"/>
        </w:rPr>
        <w:t>automatickým odpojením od zdroje</w:t>
      </w:r>
    </w:p>
    <w:p w14:paraId="471C58AD" w14:textId="77777777" w:rsidR="00056B3D" w:rsidRDefault="00056B3D">
      <w:pPr>
        <w:pStyle w:val="Odstavecseseznamem"/>
        <w:widowControl w:val="0"/>
        <w:numPr>
          <w:ilvl w:val="0"/>
          <w:numId w:val="4"/>
        </w:numPr>
        <w:tabs>
          <w:tab w:val="left" w:pos="247"/>
        </w:tabs>
        <w:autoSpaceDE w:val="0"/>
        <w:autoSpaceDN w:val="0"/>
        <w:spacing w:after="100" w:afterAutospacing="1" w:line="276" w:lineRule="auto"/>
        <w:contextualSpacing w:val="0"/>
        <w:rPr>
          <w:rFonts w:ascii="Times New Roman" w:hAnsi="Times New Roman" w:cs="Times New Roman"/>
        </w:rPr>
      </w:pPr>
      <w:r>
        <w:rPr>
          <w:rFonts w:ascii="Times New Roman" w:hAnsi="Times New Roman" w:cs="Times New Roman"/>
        </w:rPr>
        <w:t>ochranné uzemnění a pospojování</w:t>
      </w:r>
    </w:p>
    <w:p w14:paraId="2582CD86" w14:textId="77777777" w:rsidR="00056B3D" w:rsidRPr="00C96CE1" w:rsidRDefault="00056B3D" w:rsidP="00056B3D">
      <w:pPr>
        <w:widowControl w:val="0"/>
        <w:tabs>
          <w:tab w:val="left" w:pos="247"/>
        </w:tabs>
        <w:autoSpaceDE w:val="0"/>
        <w:autoSpaceDN w:val="0"/>
        <w:spacing w:after="100" w:afterAutospacing="1" w:line="276" w:lineRule="auto"/>
        <w:rPr>
          <w:rFonts w:ascii="Times New Roman" w:hAnsi="Times New Roman" w:cs="Times New Roman"/>
        </w:rPr>
      </w:pPr>
      <w:r>
        <w:rPr>
          <w:rFonts w:ascii="Times New Roman" w:hAnsi="Times New Roman" w:cs="Times New Roman"/>
        </w:rPr>
        <w:t>c) zemění:</w:t>
      </w:r>
    </w:p>
    <w:p w14:paraId="26135E01" w14:textId="77777777" w:rsidR="00056B3D" w:rsidRPr="004423DA" w:rsidRDefault="00056B3D" w:rsidP="00056B3D">
      <w:pPr>
        <w:spacing w:after="100" w:afterAutospacing="1" w:line="276" w:lineRule="auto"/>
        <w:ind w:left="116"/>
        <w:rPr>
          <w:rFonts w:ascii="Times New Roman" w:hAnsi="Times New Roman" w:cs="Times New Roman"/>
        </w:rPr>
      </w:pPr>
      <w:r>
        <w:rPr>
          <w:rFonts w:ascii="Times New Roman" w:hAnsi="Times New Roman" w:cs="Times New Roman"/>
        </w:rPr>
        <w:t>Ochrana před nebezpečným dotykovým napětím provedená dle ČSN 33 2000-5-54 ed3 pospojováním a uzemněním.</w:t>
      </w:r>
    </w:p>
    <w:p w14:paraId="500A1B69" w14:textId="77777777" w:rsidR="00056B3D" w:rsidRDefault="00056B3D">
      <w:pPr>
        <w:pStyle w:val="Odstavecseseznamem"/>
        <w:numPr>
          <w:ilvl w:val="0"/>
          <w:numId w:val="18"/>
        </w:numPr>
        <w:spacing w:line="276" w:lineRule="auto"/>
        <w:ind w:left="0"/>
        <w:jc w:val="both"/>
        <w:rPr>
          <w:rFonts w:ascii="Times New Roman" w:hAnsi="Times New Roman" w:cs="Times New Roman"/>
        </w:rPr>
      </w:pPr>
      <w:r>
        <w:rPr>
          <w:rFonts w:ascii="Times New Roman" w:hAnsi="Times New Roman" w:cs="Times New Roman"/>
        </w:rPr>
        <w:t>ORIENTACE BOXU</w:t>
      </w:r>
    </w:p>
    <w:p w14:paraId="2ECA7D30" w14:textId="77777777" w:rsidR="00056B3D" w:rsidRDefault="00056B3D" w:rsidP="00056B3D">
      <w:pPr>
        <w:pStyle w:val="Odstavecseseznamem"/>
        <w:spacing w:line="276" w:lineRule="auto"/>
        <w:ind w:left="360"/>
        <w:jc w:val="both"/>
        <w:rPr>
          <w:rFonts w:ascii="Times New Roman" w:hAnsi="Times New Roman" w:cs="Times New Roman"/>
        </w:rPr>
      </w:pPr>
      <w:r>
        <w:rPr>
          <w:rFonts w:ascii="Times New Roman" w:hAnsi="Times New Roman" w:cs="Times New Roman"/>
        </w:rPr>
        <w:t>Pro 100% funkčnost LCD, za všech klimatických podmínek, NEDPORUČUJEME, aby byl LCD vystaven přímému slunečnímu záření. Při přehřátí LCD v důsledku slunečního záření, může dojít k jeho automatickému odpojení/zatmavení. Tato funkce slouží jako ochrana LCD, není ji možné považovat za závadu.</w:t>
      </w:r>
    </w:p>
    <w:p w14:paraId="29315F73" w14:textId="77777777" w:rsidR="00056B3D" w:rsidRPr="004423DA" w:rsidRDefault="00056B3D" w:rsidP="00056B3D">
      <w:pPr>
        <w:spacing w:after="100" w:afterAutospacing="1" w:line="276" w:lineRule="auto"/>
        <w:rPr>
          <w:rFonts w:ascii="Times New Roman" w:hAnsi="Times New Roman" w:cs="Times New Roman"/>
        </w:rPr>
      </w:pPr>
    </w:p>
    <w:p w14:paraId="66277D6A" w14:textId="77777777" w:rsidR="00646C93" w:rsidRPr="004423DA" w:rsidRDefault="00646C93" w:rsidP="00056B3D">
      <w:pPr>
        <w:spacing w:after="100" w:afterAutospacing="1" w:line="276" w:lineRule="auto"/>
        <w:rPr>
          <w:rFonts w:ascii="Times New Roman" w:hAnsi="Times New Roman" w:cs="Times New Roman"/>
        </w:rPr>
      </w:pPr>
    </w:p>
    <w:p w14:paraId="14034605" w14:textId="77777777" w:rsidR="00AF7D23" w:rsidRPr="004423DA" w:rsidRDefault="00AF7D23" w:rsidP="00AF7D23">
      <w:pPr>
        <w:spacing w:after="100" w:afterAutospacing="1" w:line="276" w:lineRule="auto"/>
        <w:ind w:left="116"/>
        <w:rPr>
          <w:rFonts w:ascii="Times New Roman" w:hAnsi="Times New Roman" w:cs="Times New Roman"/>
        </w:rPr>
      </w:pPr>
      <w:r>
        <w:rPr>
          <w:rFonts w:ascii="Times New Roman" w:hAnsi="Times New Roman" w:cs="Times New Roman"/>
        </w:rPr>
        <w:br w:type="page"/>
      </w:r>
    </w:p>
    <w:p w14:paraId="5CA1E09E" w14:textId="77777777" w:rsidR="00AF7D23" w:rsidRDefault="00AF7D23" w:rsidP="00703B21">
      <w:pPr>
        <w:spacing w:after="0" w:line="276" w:lineRule="auto"/>
        <w:rPr>
          <w:rFonts w:ascii="Times New Roman" w:hAnsi="Times New Roman" w:cs="Times New Roman"/>
          <w:b/>
          <w:bCs/>
        </w:rPr>
      </w:pPr>
      <w:r>
        <w:rPr>
          <w:rFonts w:ascii="Times New Roman" w:hAnsi="Times New Roman" w:cs="Times New Roman"/>
          <w:b/>
          <w:bCs/>
        </w:rPr>
        <w:lastRenderedPageBreak/>
        <w:t>Příloha č. 4 – Předávací protokol</w:t>
      </w:r>
    </w:p>
    <w:p w14:paraId="4932ED15" w14:textId="77777777" w:rsidR="007F76D6" w:rsidRDefault="007F76D6" w:rsidP="00703B21">
      <w:pPr>
        <w:spacing w:after="0" w:line="276" w:lineRule="auto"/>
        <w:rPr>
          <w:rFonts w:ascii="Times New Roman" w:hAnsi="Times New Roman" w:cs="Times New Roman"/>
          <w:b/>
          <w:bCs/>
        </w:rPr>
      </w:pPr>
    </w:p>
    <w:p w14:paraId="41BE16BF" w14:textId="77777777" w:rsidR="00AF7D23" w:rsidRPr="004423DA" w:rsidRDefault="00AF7D23" w:rsidP="00AF7D23">
      <w:pPr>
        <w:pStyle w:val="Odstavecseseznamem"/>
        <w:tabs>
          <w:tab w:val="left" w:pos="3960"/>
        </w:tabs>
        <w:suppressAutoHyphens/>
        <w:spacing w:after="0" w:line="276" w:lineRule="auto"/>
        <w:ind w:left="0"/>
        <w:contextualSpacing w:val="0"/>
        <w:rPr>
          <w:rFonts w:ascii="Times New Roman" w:hAnsi="Times New Roman" w:cs="Times New Roman"/>
          <w:b/>
          <w:bCs/>
          <w:lang w:eastAsia="zh-CN"/>
        </w:rPr>
      </w:pPr>
    </w:p>
    <w:p w14:paraId="347B683E" w14:textId="77777777" w:rsidR="0002025E" w:rsidRPr="004423DA" w:rsidRDefault="0002025E" w:rsidP="0002025E">
      <w:pPr>
        <w:snapToGrid w:val="0"/>
        <w:spacing w:after="120" w:line="276" w:lineRule="auto"/>
        <w:jc w:val="center"/>
        <w:rPr>
          <w:rFonts w:ascii="Times New Roman" w:hAnsi="Times New Roman" w:cs="Times New Roman"/>
          <w:b/>
          <w:bCs/>
        </w:rPr>
      </w:pPr>
      <w:r>
        <w:rPr>
          <w:rFonts w:ascii="Times New Roman" w:hAnsi="Times New Roman" w:cs="Times New Roman"/>
          <w:b/>
          <w:bCs/>
        </w:rPr>
        <w:t>Karta lokace – projekt OBCE</w:t>
      </w:r>
    </w:p>
    <w:p w14:paraId="7D5AD79B" w14:textId="77777777" w:rsidR="0002025E" w:rsidRPr="004423DA" w:rsidRDefault="0002025E" w:rsidP="0002025E">
      <w:pPr>
        <w:pStyle w:val="Odstavecseseznamem"/>
        <w:tabs>
          <w:tab w:val="left" w:pos="3960"/>
        </w:tabs>
        <w:suppressAutoHyphens/>
        <w:spacing w:after="120" w:line="276" w:lineRule="auto"/>
        <w:ind w:left="0"/>
        <w:contextualSpacing w:val="0"/>
        <w:jc w:val="center"/>
        <w:rPr>
          <w:rFonts w:ascii="Times New Roman" w:eastAsia="Times New Roman" w:hAnsi="Times New Roman" w:cs="Times New Roman"/>
          <w:b/>
          <w:bCs/>
        </w:rPr>
      </w:pPr>
      <w:r>
        <w:rPr>
          <w:rFonts w:ascii="Times New Roman" w:eastAsia="Times New Roman" w:hAnsi="Times New Roman" w:cs="Times New Roman"/>
          <w:b/>
          <w:bCs/>
        </w:rPr>
        <w:t xml:space="preserve">KUPNÍ SMLOUVA č. </w:t>
      </w:r>
      <w:r>
        <w:rPr>
          <w:rFonts w:ascii="Times New Roman" w:eastAsia="Times New Roman" w:hAnsi="Times New Roman" w:cs="Times New Roman"/>
          <w:b/>
          <w:bCs/>
          <w:sz w:val="24"/>
          <w:szCs w:val="24"/>
        </w:rPr>
        <w:t>KS2025VK1338997175</w:t>
      </w:r>
    </w:p>
    <w:p w14:paraId="210E4148" w14:textId="77777777" w:rsidR="0002025E" w:rsidRPr="004423DA" w:rsidRDefault="0002025E" w:rsidP="0002025E">
      <w:pPr>
        <w:pStyle w:val="Odstavecseseznamem"/>
        <w:tabs>
          <w:tab w:val="left" w:pos="3960"/>
        </w:tabs>
        <w:suppressAutoHyphens/>
        <w:spacing w:after="0" w:line="276" w:lineRule="auto"/>
        <w:ind w:left="0"/>
        <w:contextualSpacing w:val="0"/>
        <w:rPr>
          <w:rFonts w:ascii="Times New Roman" w:eastAsia="Times New Roman" w:hAnsi="Times New Roman" w:cs="Times New Roman"/>
          <w:b/>
          <w:bCs/>
        </w:rPr>
      </w:pPr>
    </w:p>
    <w:tbl>
      <w:tblPr>
        <w:tblStyle w:val="Mkatabulky"/>
        <w:tblW w:w="5001" w:type="pct"/>
        <w:jc w:val="center"/>
        <w:tblLook w:val="04A0" w:firstRow="1" w:lastRow="0" w:firstColumn="1" w:lastColumn="0" w:noHBand="0" w:noVBand="1"/>
      </w:tblPr>
      <w:tblGrid>
        <w:gridCol w:w="1708"/>
        <w:gridCol w:w="1638"/>
        <w:gridCol w:w="141"/>
        <w:gridCol w:w="1638"/>
        <w:gridCol w:w="1892"/>
        <w:gridCol w:w="762"/>
        <w:gridCol w:w="947"/>
        <w:gridCol w:w="1831"/>
      </w:tblGrid>
      <w:tr w:rsidR="00584238" w:rsidRPr="004423DA" w14:paraId="6CB3991E" w14:textId="77777777" w:rsidTr="0002025E">
        <w:trPr>
          <w:trHeight w:val="454"/>
          <w:jc w:val="center"/>
        </w:trPr>
        <w:tc>
          <w:tcPr>
            <w:tcW w:w="9634" w:type="dxa"/>
            <w:gridSpan w:val="8"/>
            <w:vAlign w:val="center"/>
          </w:tcPr>
          <w:p w14:paraId="3AEB3741" w14:textId="77777777" w:rsidR="00584238" w:rsidRPr="004423DA" w:rsidRDefault="00584238" w:rsidP="00DF0B8F">
            <w:pPr>
              <w:pStyle w:val="Odstavecseseznamem"/>
              <w:tabs>
                <w:tab w:val="left" w:pos="3960"/>
              </w:tabs>
              <w:suppressAutoHyphens/>
              <w:spacing w:after="0" w:line="276" w:lineRule="auto"/>
              <w:ind w:left="0"/>
              <w:contextualSpacing w:val="0"/>
              <w:jc w:val="center"/>
              <w:rPr>
                <w:rFonts w:ascii="Times New Roman" w:hAnsi="Times New Roman" w:cs="Times New Roman"/>
                <w:b/>
                <w:bCs/>
                <w:lang w:eastAsia="zh-CN"/>
              </w:rPr>
            </w:pPr>
            <w:r>
              <w:rPr>
                <w:rFonts w:ascii="Times New Roman" w:hAnsi="Times New Roman" w:cs="Times New Roman"/>
                <w:b/>
                <w:bCs/>
                <w:lang w:eastAsia="zh-CN"/>
              </w:rPr>
              <w:t xml:space="preserve">Identifikace </w:t>
            </w:r>
            <w:r>
              <w:rPr>
                <w:rFonts w:ascii="Times New Roman" w:hAnsi="Times New Roman" w:cs="Times New Roman"/>
                <w:lang w:eastAsia="zh-CN"/>
              </w:rPr>
              <w:t>(vyplňuje obchodní zástupce s klientem)</w:t>
            </w:r>
          </w:p>
        </w:tc>
      </w:tr>
      <w:tr w:rsidR="00FF1025" w:rsidRPr="004423DA" w14:paraId="0B4079C9" w14:textId="77777777" w:rsidTr="00070320">
        <w:trPr>
          <w:trHeight w:val="454"/>
          <w:jc w:val="center"/>
        </w:trPr>
        <w:tc>
          <w:tcPr>
            <w:tcW w:w="3114" w:type="dxa"/>
            <w:gridSpan w:val="2"/>
            <w:vAlign w:val="center"/>
          </w:tcPr>
          <w:p w14:paraId="4106124D" w14:textId="77777777" w:rsidR="00FF1025" w:rsidRPr="004423DA" w:rsidRDefault="00FF1025" w:rsidP="00FF1025">
            <w:pPr>
              <w:spacing w:after="0" w:line="276" w:lineRule="auto"/>
              <w:rPr>
                <w:rFonts w:ascii="Times New Roman" w:hAnsi="Times New Roman" w:cs="Times New Roman"/>
                <w:lang w:eastAsia="zh-CN"/>
              </w:rPr>
            </w:pPr>
            <w:r>
              <w:rPr>
                <w:rFonts w:ascii="Times New Roman" w:hAnsi="Times New Roman" w:cs="Times New Roman"/>
                <w:lang w:eastAsia="zh-CN"/>
              </w:rPr>
              <w:t>Název</w:t>
            </w:r>
          </w:p>
        </w:tc>
        <w:tc>
          <w:tcPr>
            <w:tcW w:w="6520" w:type="dxa"/>
            <w:gridSpan w:val="6"/>
          </w:tcPr>
          <w:p w14:paraId="20F8FE4C" w14:textId="77777777" w:rsidR="00FF1025" w:rsidRPr="00FF1025" w:rsidRDefault="00FF1025" w:rsidP="00FF1025">
            <w:pPr>
              <w:spacing w:after="0" w:line="276" w:lineRule="auto"/>
              <w:rPr>
                <w:rFonts w:ascii="Times New Roman" w:hAnsi="Times New Roman" w:cs="Times New Roman"/>
                <w:lang w:eastAsia="zh-CN"/>
              </w:rPr>
            </w:pPr>
            <w:r>
              <w:rPr>
                <w:rFonts w:ascii="Times New Roman" w:hAnsi="Times New Roman" w:cs="Times New Roman"/>
                <w:lang w:eastAsia="zh-CN"/>
              </w:rPr>
              <w:t>Obec Kobylá nad Vidnavkou</w:t>
            </w:r>
          </w:p>
        </w:tc>
      </w:tr>
      <w:tr w:rsidR="00FF1025" w:rsidRPr="004423DA" w14:paraId="07763AB1" w14:textId="77777777" w:rsidTr="0002025E">
        <w:trPr>
          <w:trHeight w:val="454"/>
          <w:jc w:val="center"/>
        </w:trPr>
        <w:tc>
          <w:tcPr>
            <w:tcW w:w="3114" w:type="dxa"/>
            <w:gridSpan w:val="2"/>
            <w:vAlign w:val="center"/>
          </w:tcPr>
          <w:p w14:paraId="438CD522" w14:textId="77777777" w:rsidR="00FF1025" w:rsidRPr="004423DA" w:rsidRDefault="00FF1025" w:rsidP="00FF1025">
            <w:pPr>
              <w:spacing w:after="0" w:line="276" w:lineRule="auto"/>
              <w:rPr>
                <w:rFonts w:ascii="Times New Roman" w:hAnsi="Times New Roman" w:cs="Times New Roman"/>
                <w:lang w:eastAsia="zh-CN"/>
              </w:rPr>
            </w:pPr>
            <w:r>
              <w:rPr>
                <w:rFonts w:ascii="Times New Roman" w:hAnsi="Times New Roman" w:cs="Times New Roman"/>
                <w:lang w:eastAsia="zh-CN"/>
              </w:rPr>
              <w:t>Ulice a číslo popisné</w:t>
            </w:r>
          </w:p>
        </w:tc>
        <w:tc>
          <w:tcPr>
            <w:tcW w:w="6520" w:type="dxa"/>
            <w:gridSpan w:val="6"/>
            <w:vMerge w:val="restart"/>
            <w:vAlign w:val="center"/>
          </w:tcPr>
          <w:p w14:paraId="0CD94D46" w14:textId="77777777" w:rsidR="00FF1025" w:rsidRPr="004423DA" w:rsidRDefault="00FF1025" w:rsidP="00FF1025">
            <w:pPr>
              <w:spacing w:after="0" w:line="276" w:lineRule="auto"/>
              <w:rPr>
                <w:rFonts w:ascii="Times New Roman" w:hAnsi="Times New Roman" w:cs="Times New Roman"/>
                <w:lang w:eastAsia="zh-CN"/>
              </w:rPr>
            </w:pPr>
            <w:r>
              <w:rPr>
                <w:rFonts w:ascii="Times New Roman" w:hAnsi="Times New Roman" w:cs="Times New Roman"/>
                <w:lang w:eastAsia="zh-CN"/>
              </w:rPr>
              <w:t>Kobylá nad Vidnavkou 53   Kobylá nad Vidnavkou 790 65</w:t>
            </w:r>
          </w:p>
        </w:tc>
      </w:tr>
      <w:tr w:rsidR="00FF1025" w:rsidRPr="004423DA" w14:paraId="19377A8E" w14:textId="77777777" w:rsidTr="0002025E">
        <w:trPr>
          <w:trHeight w:val="454"/>
          <w:jc w:val="center"/>
        </w:trPr>
        <w:tc>
          <w:tcPr>
            <w:tcW w:w="3114" w:type="dxa"/>
            <w:gridSpan w:val="2"/>
            <w:vAlign w:val="center"/>
          </w:tcPr>
          <w:p w14:paraId="5DB65DFC" w14:textId="77777777" w:rsidR="00FF1025" w:rsidRPr="004423DA" w:rsidRDefault="00FF1025" w:rsidP="00FF1025">
            <w:pPr>
              <w:spacing w:after="0" w:line="276" w:lineRule="auto"/>
              <w:rPr>
                <w:rFonts w:ascii="Times New Roman" w:hAnsi="Times New Roman" w:cs="Times New Roman"/>
              </w:rPr>
            </w:pPr>
            <w:r>
              <w:rPr>
                <w:rFonts w:ascii="Times New Roman" w:hAnsi="Times New Roman" w:cs="Times New Roman"/>
                <w:lang w:eastAsia="zh-CN"/>
              </w:rPr>
              <w:t>Město</w:t>
            </w:r>
            <w:r>
              <w:rPr>
                <w:rFonts w:ascii="Times New Roman" w:hAnsi="Times New Roman" w:cs="Times New Roman"/>
                <w:lang w:eastAsia="zh-CN"/>
              </w:rPr>
              <w:tab/>
            </w:r>
          </w:p>
        </w:tc>
        <w:tc>
          <w:tcPr>
            <w:tcW w:w="6520" w:type="dxa"/>
            <w:gridSpan w:val="6"/>
            <w:vMerge/>
            <w:vAlign w:val="center"/>
          </w:tcPr>
          <w:p w14:paraId="3840638A" w14:textId="77777777" w:rsidR="00FF1025" w:rsidRPr="004423DA" w:rsidRDefault="00FF1025" w:rsidP="00FF1025">
            <w:pPr>
              <w:spacing w:after="0" w:line="276" w:lineRule="auto"/>
              <w:rPr>
                <w:rFonts w:ascii="Times New Roman" w:hAnsi="Times New Roman" w:cs="Times New Roman"/>
                <w:lang w:eastAsia="zh-CN"/>
              </w:rPr>
            </w:pPr>
          </w:p>
        </w:tc>
      </w:tr>
      <w:tr w:rsidR="00FF1025" w:rsidRPr="004423DA" w14:paraId="4019C281" w14:textId="77777777" w:rsidTr="0002025E">
        <w:trPr>
          <w:trHeight w:val="454"/>
          <w:jc w:val="center"/>
        </w:trPr>
        <w:tc>
          <w:tcPr>
            <w:tcW w:w="3114" w:type="dxa"/>
            <w:gridSpan w:val="2"/>
            <w:vAlign w:val="center"/>
          </w:tcPr>
          <w:p w14:paraId="00654FC3" w14:textId="77777777" w:rsidR="00FF1025" w:rsidRPr="004423DA" w:rsidRDefault="00FF1025" w:rsidP="00FF1025">
            <w:pPr>
              <w:spacing w:after="0" w:line="276" w:lineRule="auto"/>
              <w:rPr>
                <w:rFonts w:ascii="Times New Roman" w:hAnsi="Times New Roman" w:cs="Times New Roman"/>
                <w:lang w:eastAsia="zh-CN"/>
              </w:rPr>
            </w:pPr>
            <w:r>
              <w:rPr>
                <w:rFonts w:ascii="Times New Roman" w:hAnsi="Times New Roman" w:cs="Times New Roman"/>
                <w:lang w:eastAsia="zh-CN"/>
              </w:rPr>
              <w:t>PSČ</w:t>
            </w:r>
          </w:p>
        </w:tc>
        <w:tc>
          <w:tcPr>
            <w:tcW w:w="6520" w:type="dxa"/>
            <w:gridSpan w:val="6"/>
            <w:vMerge/>
            <w:vAlign w:val="center"/>
          </w:tcPr>
          <w:p w14:paraId="49B1ABD4" w14:textId="77777777" w:rsidR="00FF1025" w:rsidRPr="004423DA" w:rsidRDefault="00FF1025" w:rsidP="00FF1025">
            <w:pPr>
              <w:spacing w:after="0" w:line="276" w:lineRule="auto"/>
              <w:rPr>
                <w:rFonts w:ascii="Times New Roman" w:hAnsi="Times New Roman" w:cs="Times New Roman"/>
                <w:lang w:eastAsia="zh-CN"/>
              </w:rPr>
            </w:pPr>
          </w:p>
        </w:tc>
      </w:tr>
      <w:tr w:rsidR="00FF1025" w:rsidRPr="004423DA" w14:paraId="73CCE074" w14:textId="77777777" w:rsidTr="0002025E">
        <w:trPr>
          <w:trHeight w:val="454"/>
          <w:jc w:val="center"/>
        </w:trPr>
        <w:tc>
          <w:tcPr>
            <w:tcW w:w="3114" w:type="dxa"/>
            <w:gridSpan w:val="2"/>
            <w:vAlign w:val="center"/>
          </w:tcPr>
          <w:p w14:paraId="37479299" w14:textId="77777777" w:rsidR="00FF1025" w:rsidRPr="004423DA" w:rsidRDefault="00FF1025" w:rsidP="00FF1025">
            <w:pPr>
              <w:spacing w:after="0" w:line="276" w:lineRule="auto"/>
              <w:rPr>
                <w:rFonts w:ascii="Times New Roman" w:hAnsi="Times New Roman" w:cs="Times New Roman"/>
                <w:lang w:eastAsia="zh-CN"/>
              </w:rPr>
            </w:pPr>
            <w:r>
              <w:rPr>
                <w:rFonts w:ascii="Times New Roman" w:hAnsi="Times New Roman" w:cs="Times New Roman"/>
                <w:lang w:eastAsia="zh-CN"/>
              </w:rPr>
              <w:t>IČ</w:t>
            </w:r>
          </w:p>
        </w:tc>
        <w:tc>
          <w:tcPr>
            <w:tcW w:w="6520" w:type="dxa"/>
            <w:gridSpan w:val="6"/>
            <w:vAlign w:val="center"/>
          </w:tcPr>
          <w:p w14:paraId="4FCFD937" w14:textId="77777777" w:rsidR="00FF1025" w:rsidRPr="004423DA" w:rsidRDefault="00FF1025" w:rsidP="00FF1025">
            <w:pPr>
              <w:spacing w:after="0" w:line="276" w:lineRule="auto"/>
              <w:rPr>
                <w:rFonts w:ascii="Times New Roman" w:hAnsi="Times New Roman" w:cs="Times New Roman"/>
                <w:lang w:eastAsia="zh-CN"/>
              </w:rPr>
            </w:pPr>
            <w:r>
              <w:rPr>
                <w:rFonts w:ascii="Times New Roman" w:hAnsi="Times New Roman" w:cs="Times New Roman"/>
                <w:lang w:eastAsia="zh-CN"/>
              </w:rPr>
              <w:t>705 99 971</w:t>
            </w:r>
          </w:p>
        </w:tc>
      </w:tr>
      <w:tr w:rsidR="00FF1025" w:rsidRPr="004423DA" w14:paraId="1B1B1A1E" w14:textId="77777777" w:rsidTr="0002025E">
        <w:trPr>
          <w:trHeight w:val="454"/>
          <w:jc w:val="center"/>
        </w:trPr>
        <w:tc>
          <w:tcPr>
            <w:tcW w:w="3114" w:type="dxa"/>
            <w:gridSpan w:val="2"/>
            <w:vAlign w:val="center"/>
          </w:tcPr>
          <w:p w14:paraId="15CBBB4D" w14:textId="77777777" w:rsidR="00FF1025" w:rsidRPr="004423DA" w:rsidRDefault="00FF1025" w:rsidP="00FF1025">
            <w:pPr>
              <w:spacing w:after="0" w:line="276" w:lineRule="auto"/>
              <w:rPr>
                <w:rFonts w:ascii="Times New Roman" w:hAnsi="Times New Roman" w:cs="Times New Roman"/>
              </w:rPr>
            </w:pPr>
            <w:r>
              <w:rPr>
                <w:rFonts w:ascii="Times New Roman" w:hAnsi="Times New Roman" w:cs="Times New Roman"/>
                <w:lang w:eastAsia="zh-CN"/>
              </w:rPr>
              <w:t>DIČ</w:t>
            </w:r>
          </w:p>
        </w:tc>
        <w:tc>
          <w:tcPr>
            <w:tcW w:w="6520" w:type="dxa"/>
            <w:gridSpan w:val="6"/>
            <w:vAlign w:val="center"/>
          </w:tcPr>
          <w:p w14:paraId="43DD47DF" w14:textId="77777777" w:rsidR="00FF1025" w:rsidRPr="004423DA" w:rsidRDefault="00FF1025" w:rsidP="00FF1025">
            <w:pPr>
              <w:spacing w:after="0" w:line="276" w:lineRule="auto"/>
              <w:rPr>
                <w:rFonts w:ascii="Times New Roman" w:hAnsi="Times New Roman" w:cs="Times New Roman"/>
                <w:lang w:eastAsia="zh-CN"/>
              </w:rPr>
            </w:pPr>
          </w:p>
        </w:tc>
      </w:tr>
      <w:tr w:rsidR="00FF1025" w:rsidRPr="004423DA" w14:paraId="0E9BC6CA" w14:textId="77777777" w:rsidTr="0002025E">
        <w:trPr>
          <w:trHeight w:val="454"/>
          <w:jc w:val="center"/>
        </w:trPr>
        <w:tc>
          <w:tcPr>
            <w:tcW w:w="3114" w:type="dxa"/>
            <w:gridSpan w:val="2"/>
            <w:vAlign w:val="center"/>
          </w:tcPr>
          <w:p w14:paraId="79C5BE25" w14:textId="77777777" w:rsidR="00FF1025" w:rsidRPr="004423DA" w:rsidRDefault="00FF1025" w:rsidP="00FF1025">
            <w:pPr>
              <w:spacing w:after="0" w:line="276" w:lineRule="auto"/>
              <w:rPr>
                <w:rFonts w:ascii="Times New Roman" w:hAnsi="Times New Roman" w:cs="Times New Roman"/>
                <w:lang w:eastAsia="zh-CN"/>
              </w:rPr>
            </w:pPr>
            <w:r>
              <w:rPr>
                <w:rFonts w:ascii="Times New Roman" w:hAnsi="Times New Roman" w:cs="Times New Roman"/>
                <w:lang w:eastAsia="zh-CN"/>
              </w:rPr>
              <w:t>Email pro primární kontakt</w:t>
            </w:r>
          </w:p>
        </w:tc>
        <w:tc>
          <w:tcPr>
            <w:tcW w:w="6520" w:type="dxa"/>
            <w:gridSpan w:val="6"/>
            <w:vAlign w:val="center"/>
          </w:tcPr>
          <w:p w14:paraId="321C9C0F" w14:textId="77777777" w:rsidR="00FF1025" w:rsidRPr="004423DA" w:rsidRDefault="00FF1025" w:rsidP="00FF1025">
            <w:pPr>
              <w:spacing w:after="0" w:line="276" w:lineRule="auto"/>
              <w:rPr>
                <w:rFonts w:ascii="Times New Roman" w:hAnsi="Times New Roman" w:cs="Times New Roman"/>
                <w:lang w:eastAsia="zh-CN"/>
              </w:rPr>
            </w:pPr>
            <w:bookmarkStart w:id="5" w:name="_Hlk157237263"/>
            <w:r>
              <w:rPr>
                <w:rFonts w:ascii="Times New Roman" w:hAnsi="Times New Roman" w:cs="Times New Roman"/>
                <w:lang w:eastAsia="zh-CN"/>
              </w:rPr>
              <w:t>podatelna@oukobyla.cz</w:t>
            </w:r>
            <w:bookmarkEnd w:id="5"/>
          </w:p>
        </w:tc>
      </w:tr>
      <w:tr w:rsidR="00FF1025" w:rsidRPr="004423DA" w14:paraId="274E2A1A" w14:textId="77777777" w:rsidTr="0002025E">
        <w:trPr>
          <w:trHeight w:val="454"/>
          <w:jc w:val="center"/>
        </w:trPr>
        <w:tc>
          <w:tcPr>
            <w:tcW w:w="3114" w:type="dxa"/>
            <w:gridSpan w:val="2"/>
            <w:vAlign w:val="center"/>
          </w:tcPr>
          <w:p w14:paraId="0925F6F9" w14:textId="77777777" w:rsidR="00FF1025" w:rsidRPr="004423DA" w:rsidRDefault="00FF1025" w:rsidP="00FF1025">
            <w:pPr>
              <w:spacing w:after="0" w:line="276" w:lineRule="auto"/>
              <w:rPr>
                <w:rFonts w:ascii="Times New Roman" w:hAnsi="Times New Roman" w:cs="Times New Roman"/>
                <w:lang w:eastAsia="zh-CN"/>
              </w:rPr>
            </w:pPr>
            <w:r>
              <w:rPr>
                <w:rFonts w:ascii="Times New Roman" w:hAnsi="Times New Roman" w:cs="Times New Roman"/>
                <w:lang w:eastAsia="zh-CN"/>
              </w:rPr>
              <w:t>Email pro zasílání faktur</w:t>
            </w:r>
          </w:p>
        </w:tc>
        <w:tc>
          <w:tcPr>
            <w:tcW w:w="6520" w:type="dxa"/>
            <w:gridSpan w:val="6"/>
            <w:vAlign w:val="center"/>
          </w:tcPr>
          <w:p w14:paraId="10805BCB" w14:textId="77777777" w:rsidR="00FF1025" w:rsidRPr="004423DA" w:rsidRDefault="00FF1025" w:rsidP="00FF1025">
            <w:pPr>
              <w:spacing w:after="0" w:line="276" w:lineRule="auto"/>
              <w:rPr>
                <w:rFonts w:ascii="Times New Roman" w:hAnsi="Times New Roman" w:cs="Times New Roman"/>
                <w:lang w:eastAsia="zh-CN"/>
              </w:rPr>
            </w:pPr>
            <w:r>
              <w:rPr>
                <w:rFonts w:ascii="Times New Roman" w:hAnsi="Times New Roman" w:cs="Times New Roman"/>
                <w:lang w:eastAsia="zh-CN"/>
              </w:rPr>
              <w:t>podatelna@oukobyla.cz</w:t>
            </w:r>
          </w:p>
        </w:tc>
      </w:tr>
      <w:tr w:rsidR="00FF1025" w:rsidRPr="004423DA" w14:paraId="52BD2CA4" w14:textId="77777777" w:rsidTr="0002025E">
        <w:trPr>
          <w:trHeight w:val="454"/>
          <w:jc w:val="center"/>
        </w:trPr>
        <w:tc>
          <w:tcPr>
            <w:tcW w:w="9634" w:type="dxa"/>
            <w:gridSpan w:val="8"/>
            <w:vAlign w:val="center"/>
          </w:tcPr>
          <w:p w14:paraId="7CB1F97D" w14:textId="77777777" w:rsidR="00FF1025" w:rsidRPr="004423DA" w:rsidRDefault="00FF1025" w:rsidP="00FF1025">
            <w:pPr>
              <w:tabs>
                <w:tab w:val="left" w:pos="2410"/>
                <w:tab w:val="left" w:pos="3969"/>
              </w:tabs>
              <w:suppressAutoHyphens/>
              <w:spacing w:after="0" w:line="276" w:lineRule="auto"/>
              <w:jc w:val="center"/>
              <w:rPr>
                <w:rFonts w:ascii="Times New Roman" w:hAnsi="Times New Roman" w:cs="Times New Roman"/>
                <w:b/>
                <w:bCs/>
                <w:lang w:eastAsia="zh-CN"/>
              </w:rPr>
            </w:pPr>
            <w:r>
              <w:rPr>
                <w:rFonts w:ascii="Times New Roman" w:hAnsi="Times New Roman" w:cs="Times New Roman"/>
                <w:b/>
                <w:bCs/>
                <w:lang w:eastAsia="zh-CN"/>
              </w:rPr>
              <w:t>Odpovědná osoba za převzetí díla</w:t>
            </w:r>
          </w:p>
        </w:tc>
      </w:tr>
      <w:tr w:rsidR="00FF1025" w:rsidRPr="004423DA" w14:paraId="5D010FB3" w14:textId="77777777" w:rsidTr="0002025E">
        <w:trPr>
          <w:trHeight w:val="454"/>
          <w:jc w:val="center"/>
        </w:trPr>
        <w:tc>
          <w:tcPr>
            <w:tcW w:w="3114" w:type="dxa"/>
            <w:gridSpan w:val="2"/>
            <w:vAlign w:val="center"/>
          </w:tcPr>
          <w:p w14:paraId="3E666FB6" w14:textId="77777777" w:rsidR="00FF1025" w:rsidRPr="004423DA" w:rsidRDefault="00FF1025" w:rsidP="00FF1025">
            <w:pPr>
              <w:spacing w:after="0" w:line="276" w:lineRule="auto"/>
              <w:rPr>
                <w:rFonts w:ascii="Times New Roman" w:hAnsi="Times New Roman" w:cs="Times New Roman"/>
                <w:lang w:eastAsia="zh-CN"/>
              </w:rPr>
            </w:pPr>
            <w:r>
              <w:rPr>
                <w:rFonts w:ascii="Times New Roman" w:hAnsi="Times New Roman" w:cs="Times New Roman"/>
                <w:lang w:eastAsia="zh-CN"/>
              </w:rPr>
              <w:t>Jméno a příjmení</w:t>
            </w:r>
          </w:p>
        </w:tc>
        <w:tc>
          <w:tcPr>
            <w:tcW w:w="6520" w:type="dxa"/>
            <w:gridSpan w:val="6"/>
            <w:vAlign w:val="center"/>
          </w:tcPr>
          <w:p w14:paraId="7AD874AD" w14:textId="77777777" w:rsidR="00FF1025" w:rsidRPr="004423DA" w:rsidRDefault="00FF1025" w:rsidP="00FF1025">
            <w:pPr>
              <w:spacing w:after="0" w:line="276" w:lineRule="auto"/>
              <w:rPr>
                <w:rFonts w:ascii="Times New Roman" w:hAnsi="Times New Roman" w:cs="Times New Roman"/>
                <w:lang w:eastAsia="zh-CN"/>
              </w:rPr>
            </w:pPr>
            <w:r>
              <w:rPr>
                <w:rFonts w:ascii="Times New Roman" w:hAnsi="Times New Roman" w:cs="Times New Roman"/>
                <w:lang w:eastAsia="zh-CN"/>
              </w:rPr>
              <w:t>Miroslava Rybáriková</w:t>
            </w:r>
          </w:p>
        </w:tc>
      </w:tr>
      <w:tr w:rsidR="00FF1025" w:rsidRPr="004423DA" w14:paraId="59247F18" w14:textId="77777777" w:rsidTr="0002025E">
        <w:trPr>
          <w:trHeight w:val="454"/>
          <w:jc w:val="center"/>
        </w:trPr>
        <w:tc>
          <w:tcPr>
            <w:tcW w:w="3114" w:type="dxa"/>
            <w:gridSpan w:val="2"/>
            <w:vAlign w:val="center"/>
          </w:tcPr>
          <w:p w14:paraId="0CC433CD" w14:textId="77777777" w:rsidR="00FF1025" w:rsidRPr="004423DA" w:rsidRDefault="00FF1025" w:rsidP="00FF1025">
            <w:pPr>
              <w:spacing w:after="0" w:line="276" w:lineRule="auto"/>
              <w:rPr>
                <w:rFonts w:ascii="Times New Roman" w:hAnsi="Times New Roman" w:cs="Times New Roman"/>
              </w:rPr>
            </w:pPr>
            <w:r>
              <w:rPr>
                <w:rFonts w:ascii="Times New Roman" w:hAnsi="Times New Roman" w:cs="Times New Roman"/>
                <w:lang w:eastAsia="zh-CN"/>
              </w:rPr>
              <w:t>Tel. číslo</w:t>
            </w:r>
          </w:p>
        </w:tc>
        <w:tc>
          <w:tcPr>
            <w:tcW w:w="6520" w:type="dxa"/>
            <w:gridSpan w:val="6"/>
            <w:vAlign w:val="center"/>
          </w:tcPr>
          <w:p w14:paraId="5E03F6EB" w14:textId="77777777" w:rsidR="00FF1025" w:rsidRPr="004423DA" w:rsidRDefault="00FF1025" w:rsidP="00FF1025">
            <w:pPr>
              <w:spacing w:after="0" w:line="276" w:lineRule="auto"/>
              <w:rPr>
                <w:rFonts w:ascii="Times New Roman" w:hAnsi="Times New Roman" w:cs="Times New Roman"/>
                <w:lang w:eastAsia="zh-CN"/>
              </w:rPr>
            </w:pPr>
            <w:bookmarkStart w:id="6" w:name="_Hlk157237250"/>
            <w:r>
              <w:rPr>
                <w:rFonts w:ascii="Times New Roman" w:hAnsi="Times New Roman" w:cs="Times New Roman"/>
                <w:lang w:eastAsia="zh-CN"/>
              </w:rPr>
              <w:t>724 810 495</w:t>
            </w:r>
            <w:bookmarkEnd w:id="6"/>
          </w:p>
        </w:tc>
      </w:tr>
      <w:tr w:rsidR="00FF1025" w:rsidRPr="004423DA" w14:paraId="777A02A3" w14:textId="77777777" w:rsidTr="00715C8B">
        <w:trPr>
          <w:trHeight w:val="454"/>
          <w:jc w:val="center"/>
        </w:trPr>
        <w:tc>
          <w:tcPr>
            <w:tcW w:w="3114" w:type="dxa"/>
            <w:gridSpan w:val="2"/>
            <w:vAlign w:val="center"/>
          </w:tcPr>
          <w:p w14:paraId="682CA0DF" w14:textId="77777777" w:rsidR="00FF1025" w:rsidRPr="004423DA" w:rsidRDefault="00FF1025" w:rsidP="00FF1025">
            <w:pPr>
              <w:spacing w:after="0" w:line="276" w:lineRule="auto"/>
              <w:rPr>
                <w:rFonts w:ascii="Times New Roman" w:hAnsi="Times New Roman" w:cs="Times New Roman"/>
                <w:lang w:eastAsia="zh-CN"/>
              </w:rPr>
            </w:pPr>
            <w:r>
              <w:rPr>
                <w:rFonts w:ascii="Times New Roman" w:hAnsi="Times New Roman" w:cs="Times New Roman"/>
                <w:lang w:eastAsia="zh-CN"/>
              </w:rPr>
              <w:t>E-mail</w:t>
            </w:r>
          </w:p>
        </w:tc>
        <w:tc>
          <w:tcPr>
            <w:tcW w:w="6520" w:type="dxa"/>
            <w:gridSpan w:val="6"/>
          </w:tcPr>
          <w:p w14:paraId="13246D19" w14:textId="77777777" w:rsidR="00FF1025" w:rsidRPr="004423DA" w:rsidRDefault="00FF1025" w:rsidP="00FF1025">
            <w:pPr>
              <w:spacing w:after="0" w:line="276" w:lineRule="auto"/>
              <w:rPr>
                <w:rFonts w:ascii="Times New Roman" w:hAnsi="Times New Roman" w:cs="Times New Roman"/>
                <w:lang w:eastAsia="zh-CN"/>
              </w:rPr>
            </w:pPr>
            <w:r>
              <w:rPr>
                <w:rFonts w:ascii="Times New Roman" w:hAnsi="Times New Roman" w:cs="Times New Roman"/>
                <w:lang w:eastAsia="zh-CN"/>
              </w:rPr>
              <w:t>podatelna@oukobyla.cz</w:t>
            </w:r>
          </w:p>
        </w:tc>
      </w:tr>
      <w:tr w:rsidR="00FF1025" w:rsidRPr="004423DA" w14:paraId="6725FA3C" w14:textId="77777777" w:rsidTr="0002025E">
        <w:trPr>
          <w:trHeight w:val="454"/>
          <w:jc w:val="center"/>
        </w:trPr>
        <w:tc>
          <w:tcPr>
            <w:tcW w:w="9634" w:type="dxa"/>
            <w:gridSpan w:val="8"/>
            <w:vAlign w:val="center"/>
          </w:tcPr>
          <w:p w14:paraId="1EC42E03" w14:textId="77777777" w:rsidR="00FF1025" w:rsidRPr="004423DA" w:rsidRDefault="00FF1025" w:rsidP="00FF1025">
            <w:pPr>
              <w:pStyle w:val="Normlnweb"/>
              <w:shd w:val="clear" w:color="auto" w:fill="FFFFFF"/>
              <w:spacing w:before="0" w:beforeAutospacing="0" w:after="0" w:afterAutospacing="0" w:line="276" w:lineRule="auto"/>
              <w:jc w:val="center"/>
              <w:rPr>
                <w:b/>
                <w:bCs/>
                <w:sz w:val="22"/>
                <w:szCs w:val="22"/>
                <w:lang w:eastAsia="zh-CN"/>
              </w:rPr>
            </w:pPr>
            <w:r>
              <w:rPr>
                <w:b/>
                <w:bCs/>
                <w:sz w:val="22"/>
                <w:szCs w:val="22"/>
                <w:lang w:eastAsia="zh-CN"/>
              </w:rPr>
              <w:t>Odpovědná osoba za provoz</w:t>
            </w:r>
          </w:p>
        </w:tc>
      </w:tr>
      <w:tr w:rsidR="00FF1025" w:rsidRPr="004423DA" w14:paraId="1FCAE2BB" w14:textId="77777777" w:rsidTr="0002025E">
        <w:trPr>
          <w:trHeight w:val="454"/>
          <w:jc w:val="center"/>
        </w:trPr>
        <w:tc>
          <w:tcPr>
            <w:tcW w:w="3114" w:type="dxa"/>
            <w:gridSpan w:val="2"/>
            <w:vAlign w:val="center"/>
          </w:tcPr>
          <w:p w14:paraId="36FDC523" w14:textId="77777777" w:rsidR="00FF1025" w:rsidRPr="004423DA" w:rsidRDefault="00FF1025" w:rsidP="00FF1025">
            <w:pPr>
              <w:spacing w:after="0" w:line="276" w:lineRule="auto"/>
              <w:rPr>
                <w:rFonts w:ascii="Times New Roman" w:hAnsi="Times New Roman" w:cs="Times New Roman"/>
                <w:lang w:eastAsia="zh-CN"/>
              </w:rPr>
            </w:pPr>
            <w:r>
              <w:rPr>
                <w:rFonts w:ascii="Times New Roman" w:hAnsi="Times New Roman" w:cs="Times New Roman"/>
                <w:lang w:eastAsia="zh-CN"/>
              </w:rPr>
              <w:t>Jméno a příjmení</w:t>
            </w:r>
          </w:p>
        </w:tc>
        <w:tc>
          <w:tcPr>
            <w:tcW w:w="6520" w:type="dxa"/>
            <w:gridSpan w:val="6"/>
            <w:vAlign w:val="center"/>
          </w:tcPr>
          <w:p w14:paraId="4080946D" w14:textId="77777777" w:rsidR="00FF1025" w:rsidRPr="004423DA" w:rsidRDefault="00FF1025" w:rsidP="00FF1025">
            <w:pPr>
              <w:spacing w:after="0" w:line="276" w:lineRule="auto"/>
              <w:rPr>
                <w:rFonts w:ascii="Times New Roman" w:hAnsi="Times New Roman" w:cs="Times New Roman"/>
                <w:lang w:eastAsia="zh-CN"/>
              </w:rPr>
            </w:pPr>
            <w:r>
              <w:rPr>
                <w:rFonts w:ascii="Times New Roman" w:hAnsi="Times New Roman" w:cs="Times New Roman"/>
                <w:lang w:eastAsia="zh-CN"/>
              </w:rPr>
              <w:t>Miroslava Rybáriková</w:t>
            </w:r>
          </w:p>
        </w:tc>
      </w:tr>
      <w:tr w:rsidR="00FF1025" w:rsidRPr="004423DA" w14:paraId="09299F93" w14:textId="77777777" w:rsidTr="0002025E">
        <w:trPr>
          <w:trHeight w:val="454"/>
          <w:jc w:val="center"/>
        </w:trPr>
        <w:tc>
          <w:tcPr>
            <w:tcW w:w="3114" w:type="dxa"/>
            <w:gridSpan w:val="2"/>
            <w:vAlign w:val="center"/>
          </w:tcPr>
          <w:p w14:paraId="4568DE33" w14:textId="77777777" w:rsidR="00FF1025" w:rsidRPr="004423DA" w:rsidRDefault="00FF1025" w:rsidP="00FF1025">
            <w:pPr>
              <w:spacing w:after="0" w:line="276" w:lineRule="auto"/>
              <w:rPr>
                <w:rFonts w:ascii="Times New Roman" w:hAnsi="Times New Roman" w:cs="Times New Roman"/>
              </w:rPr>
            </w:pPr>
            <w:r>
              <w:rPr>
                <w:rFonts w:ascii="Times New Roman" w:hAnsi="Times New Roman" w:cs="Times New Roman"/>
                <w:lang w:eastAsia="zh-CN"/>
              </w:rPr>
              <w:t>Tel. číslo</w:t>
            </w:r>
          </w:p>
        </w:tc>
        <w:tc>
          <w:tcPr>
            <w:tcW w:w="6520" w:type="dxa"/>
            <w:gridSpan w:val="6"/>
            <w:vAlign w:val="center"/>
          </w:tcPr>
          <w:p w14:paraId="63212231" w14:textId="77777777" w:rsidR="00FF1025" w:rsidRPr="004423DA" w:rsidRDefault="00FF1025" w:rsidP="00FF1025">
            <w:pPr>
              <w:spacing w:after="0" w:line="276" w:lineRule="auto"/>
              <w:rPr>
                <w:rFonts w:ascii="Times New Roman" w:hAnsi="Times New Roman" w:cs="Times New Roman"/>
                <w:lang w:eastAsia="zh-CN"/>
              </w:rPr>
            </w:pPr>
            <w:r>
              <w:rPr>
                <w:rFonts w:ascii="Times New Roman" w:hAnsi="Times New Roman" w:cs="Times New Roman"/>
                <w:lang w:eastAsia="zh-CN"/>
              </w:rPr>
              <w:t>724 810 495</w:t>
            </w:r>
          </w:p>
        </w:tc>
      </w:tr>
      <w:tr w:rsidR="00FF1025" w:rsidRPr="004423DA" w14:paraId="2E8C6BBE" w14:textId="77777777" w:rsidTr="00B01F62">
        <w:trPr>
          <w:trHeight w:val="454"/>
          <w:jc w:val="center"/>
        </w:trPr>
        <w:tc>
          <w:tcPr>
            <w:tcW w:w="3114" w:type="dxa"/>
            <w:gridSpan w:val="2"/>
            <w:vAlign w:val="center"/>
          </w:tcPr>
          <w:p w14:paraId="1CDB81DA" w14:textId="77777777" w:rsidR="00FF1025" w:rsidRPr="004423DA" w:rsidRDefault="00FF1025" w:rsidP="00FF1025">
            <w:pPr>
              <w:spacing w:after="0" w:line="276" w:lineRule="auto"/>
              <w:rPr>
                <w:rFonts w:ascii="Times New Roman" w:hAnsi="Times New Roman" w:cs="Times New Roman"/>
                <w:lang w:eastAsia="zh-CN"/>
              </w:rPr>
            </w:pPr>
            <w:r>
              <w:rPr>
                <w:rFonts w:ascii="Times New Roman" w:hAnsi="Times New Roman" w:cs="Times New Roman"/>
                <w:lang w:eastAsia="zh-CN"/>
              </w:rPr>
              <w:t>E-mail</w:t>
            </w:r>
          </w:p>
        </w:tc>
        <w:tc>
          <w:tcPr>
            <w:tcW w:w="6520" w:type="dxa"/>
            <w:gridSpan w:val="6"/>
          </w:tcPr>
          <w:p w14:paraId="2C114B8F" w14:textId="77777777" w:rsidR="00FF1025" w:rsidRPr="004423DA" w:rsidRDefault="00FF1025" w:rsidP="00FF1025">
            <w:pPr>
              <w:spacing w:after="0" w:line="276" w:lineRule="auto"/>
              <w:rPr>
                <w:rFonts w:ascii="Times New Roman" w:hAnsi="Times New Roman" w:cs="Times New Roman"/>
                <w:lang w:eastAsia="zh-CN"/>
              </w:rPr>
            </w:pPr>
            <w:r>
              <w:rPr>
                <w:rFonts w:ascii="Times New Roman" w:hAnsi="Times New Roman" w:cs="Times New Roman"/>
                <w:lang w:eastAsia="zh-CN"/>
              </w:rPr>
              <w:t>podatelna@oukobyla.cz</w:t>
            </w:r>
          </w:p>
        </w:tc>
      </w:tr>
      <w:tr w:rsidR="00FF1025" w:rsidRPr="004423DA" w14:paraId="231830F3" w14:textId="77777777" w:rsidTr="0002025E">
        <w:trPr>
          <w:trHeight w:val="454"/>
          <w:jc w:val="center"/>
        </w:trPr>
        <w:tc>
          <w:tcPr>
            <w:tcW w:w="9634" w:type="dxa"/>
            <w:gridSpan w:val="8"/>
            <w:vAlign w:val="center"/>
          </w:tcPr>
          <w:p w14:paraId="5C0E13BD" w14:textId="77777777" w:rsidR="00FF1025" w:rsidRPr="004423DA" w:rsidRDefault="00FF1025" w:rsidP="00FF1025">
            <w:pPr>
              <w:pStyle w:val="Normlnweb"/>
              <w:shd w:val="clear" w:color="auto" w:fill="FFFFFF"/>
              <w:spacing w:before="0" w:beforeAutospacing="0" w:after="0" w:afterAutospacing="0" w:line="276" w:lineRule="auto"/>
              <w:jc w:val="center"/>
              <w:rPr>
                <w:b/>
                <w:bCs/>
                <w:sz w:val="22"/>
                <w:szCs w:val="22"/>
                <w:lang w:eastAsia="zh-CN"/>
              </w:rPr>
            </w:pPr>
            <w:r>
              <w:rPr>
                <w:b/>
                <w:bCs/>
                <w:sz w:val="22"/>
                <w:szCs w:val="22"/>
                <w:lang w:eastAsia="zh-CN"/>
              </w:rPr>
              <w:t>Adresa instalace a detaily umístnění boxu</w:t>
            </w:r>
          </w:p>
        </w:tc>
      </w:tr>
      <w:tr w:rsidR="00F56E8A" w:rsidRPr="004423DA" w14:paraId="53C519F4" w14:textId="77777777" w:rsidTr="0002025E">
        <w:trPr>
          <w:trHeight w:val="454"/>
          <w:jc w:val="center"/>
        </w:trPr>
        <w:tc>
          <w:tcPr>
            <w:tcW w:w="3114" w:type="dxa"/>
            <w:gridSpan w:val="2"/>
            <w:vAlign w:val="center"/>
          </w:tcPr>
          <w:p w14:paraId="721A9458" w14:textId="77777777" w:rsidR="00F56E8A" w:rsidRPr="004423DA" w:rsidRDefault="00F56E8A" w:rsidP="00FF1025">
            <w:pPr>
              <w:spacing w:after="0" w:line="276" w:lineRule="auto"/>
              <w:rPr>
                <w:rFonts w:ascii="Times New Roman" w:hAnsi="Times New Roman" w:cs="Times New Roman"/>
                <w:lang w:eastAsia="zh-CN"/>
              </w:rPr>
            </w:pPr>
            <w:r>
              <w:rPr>
                <w:rFonts w:ascii="Times New Roman" w:hAnsi="Times New Roman" w:cs="Times New Roman"/>
                <w:lang w:eastAsia="zh-CN"/>
              </w:rPr>
              <w:t>Ulice a číslo popisné</w:t>
            </w:r>
          </w:p>
        </w:tc>
        <w:tc>
          <w:tcPr>
            <w:tcW w:w="6520" w:type="dxa"/>
            <w:gridSpan w:val="6"/>
            <w:vMerge w:val="restart"/>
            <w:vAlign w:val="center"/>
          </w:tcPr>
          <w:p w14:paraId="00B9EB69" w14:textId="77777777" w:rsidR="00F56E8A" w:rsidRPr="004423DA" w:rsidRDefault="00F56E8A" w:rsidP="00F56E8A">
            <w:pPr>
              <w:spacing w:after="0" w:line="276" w:lineRule="auto"/>
              <w:rPr>
                <w:rFonts w:ascii="Times New Roman" w:hAnsi="Times New Roman" w:cs="Times New Roman"/>
                <w:lang w:eastAsia="zh-CN"/>
              </w:rPr>
            </w:pPr>
            <w:r>
              <w:rPr>
                <w:rFonts w:ascii="Times New Roman" w:hAnsi="Times New Roman" w:cs="Times New Roman"/>
                <w:lang w:eastAsia="zh-CN"/>
              </w:rPr>
              <w:t>Kobylá nad Vidnavkou 53, 790 65 Kobylá nad Vidnavkou</w:t>
            </w:r>
          </w:p>
          <w:p w14:paraId="7788BCEF" w14:textId="77777777" w:rsidR="00F56E8A" w:rsidRPr="004423DA" w:rsidRDefault="00F56E8A" w:rsidP="00FF1025">
            <w:pPr>
              <w:spacing w:after="0" w:line="276" w:lineRule="auto"/>
              <w:rPr>
                <w:rFonts w:ascii="Times New Roman" w:hAnsi="Times New Roman" w:cs="Times New Roman"/>
                <w:lang w:eastAsia="zh-CN"/>
              </w:rPr>
            </w:pPr>
          </w:p>
        </w:tc>
      </w:tr>
      <w:tr w:rsidR="00F56E8A" w:rsidRPr="004423DA" w14:paraId="079C1F97" w14:textId="77777777" w:rsidTr="0002025E">
        <w:trPr>
          <w:trHeight w:val="454"/>
          <w:jc w:val="center"/>
        </w:trPr>
        <w:tc>
          <w:tcPr>
            <w:tcW w:w="3114" w:type="dxa"/>
            <w:gridSpan w:val="2"/>
            <w:vAlign w:val="center"/>
          </w:tcPr>
          <w:p w14:paraId="4B81980E" w14:textId="77777777" w:rsidR="00F56E8A" w:rsidRPr="004423DA" w:rsidRDefault="00F56E8A" w:rsidP="00FF1025">
            <w:pPr>
              <w:spacing w:after="0" w:line="276" w:lineRule="auto"/>
              <w:rPr>
                <w:rFonts w:ascii="Times New Roman" w:hAnsi="Times New Roman" w:cs="Times New Roman"/>
              </w:rPr>
            </w:pPr>
            <w:r>
              <w:rPr>
                <w:rFonts w:ascii="Times New Roman" w:hAnsi="Times New Roman" w:cs="Times New Roman"/>
                <w:lang w:eastAsia="zh-CN"/>
              </w:rPr>
              <w:t>Město</w:t>
            </w:r>
          </w:p>
        </w:tc>
        <w:tc>
          <w:tcPr>
            <w:tcW w:w="6520" w:type="dxa"/>
            <w:gridSpan w:val="6"/>
            <w:vMerge/>
            <w:vAlign w:val="center"/>
          </w:tcPr>
          <w:p w14:paraId="45B338F0" w14:textId="77777777" w:rsidR="00F56E8A" w:rsidRPr="004423DA" w:rsidRDefault="00F56E8A" w:rsidP="00FF1025">
            <w:pPr>
              <w:spacing w:after="0" w:line="276" w:lineRule="auto"/>
              <w:rPr>
                <w:rFonts w:ascii="Times New Roman" w:hAnsi="Times New Roman" w:cs="Times New Roman"/>
                <w:lang w:eastAsia="zh-CN"/>
              </w:rPr>
            </w:pPr>
          </w:p>
        </w:tc>
      </w:tr>
      <w:tr w:rsidR="00F56E8A" w:rsidRPr="004423DA" w14:paraId="017D0731" w14:textId="77777777" w:rsidTr="0002025E">
        <w:trPr>
          <w:trHeight w:val="454"/>
          <w:jc w:val="center"/>
        </w:trPr>
        <w:tc>
          <w:tcPr>
            <w:tcW w:w="3114" w:type="dxa"/>
            <w:gridSpan w:val="2"/>
            <w:vAlign w:val="center"/>
          </w:tcPr>
          <w:p w14:paraId="0B749383" w14:textId="77777777" w:rsidR="00F56E8A" w:rsidRPr="004423DA" w:rsidRDefault="00F56E8A" w:rsidP="00FF1025">
            <w:pPr>
              <w:spacing w:after="0" w:line="276" w:lineRule="auto"/>
              <w:rPr>
                <w:rFonts w:ascii="Times New Roman" w:hAnsi="Times New Roman" w:cs="Times New Roman"/>
                <w:lang w:eastAsia="zh-CN"/>
              </w:rPr>
            </w:pPr>
            <w:r>
              <w:rPr>
                <w:rFonts w:ascii="Times New Roman" w:hAnsi="Times New Roman" w:cs="Times New Roman"/>
                <w:lang w:eastAsia="zh-CN"/>
              </w:rPr>
              <w:t>PSČ</w:t>
            </w:r>
          </w:p>
        </w:tc>
        <w:tc>
          <w:tcPr>
            <w:tcW w:w="6520" w:type="dxa"/>
            <w:gridSpan w:val="6"/>
            <w:vMerge/>
            <w:vAlign w:val="center"/>
          </w:tcPr>
          <w:p w14:paraId="124BD026" w14:textId="77777777" w:rsidR="00F56E8A" w:rsidRPr="004423DA" w:rsidRDefault="00F56E8A" w:rsidP="00FF1025">
            <w:pPr>
              <w:spacing w:after="0" w:line="276" w:lineRule="auto"/>
              <w:rPr>
                <w:rFonts w:ascii="Times New Roman" w:hAnsi="Times New Roman" w:cs="Times New Roman"/>
                <w:lang w:eastAsia="zh-CN"/>
              </w:rPr>
            </w:pPr>
          </w:p>
        </w:tc>
      </w:tr>
      <w:tr w:rsidR="00FF1025" w:rsidRPr="004423DA" w14:paraId="1BD531F9" w14:textId="77777777" w:rsidTr="002D1A47">
        <w:trPr>
          <w:trHeight w:val="454"/>
          <w:jc w:val="center"/>
        </w:trPr>
        <w:tc>
          <w:tcPr>
            <w:tcW w:w="3114" w:type="dxa"/>
            <w:gridSpan w:val="2"/>
            <w:vAlign w:val="center"/>
          </w:tcPr>
          <w:p w14:paraId="34899DEC" w14:textId="77777777" w:rsidR="00FF1025" w:rsidRPr="004423DA" w:rsidRDefault="00FF1025" w:rsidP="00FF1025">
            <w:pPr>
              <w:spacing w:after="0" w:line="276" w:lineRule="auto"/>
              <w:rPr>
                <w:rFonts w:ascii="Times New Roman" w:hAnsi="Times New Roman" w:cs="Times New Roman"/>
              </w:rPr>
            </w:pPr>
            <w:r>
              <w:rPr>
                <w:rFonts w:ascii="Times New Roman" w:hAnsi="Times New Roman" w:cs="Times New Roman"/>
                <w:lang w:eastAsia="zh-CN"/>
              </w:rPr>
              <w:t>Umístění boxu</w:t>
            </w:r>
          </w:p>
        </w:tc>
        <w:tc>
          <w:tcPr>
            <w:tcW w:w="6520" w:type="dxa"/>
            <w:gridSpan w:val="6"/>
          </w:tcPr>
          <w:p w14:paraId="1E7C2647" w14:textId="77777777" w:rsidR="00FF1025" w:rsidRPr="004423DA" w:rsidRDefault="00FF1025" w:rsidP="00FF1025">
            <w:pPr>
              <w:spacing w:after="0" w:line="276" w:lineRule="auto"/>
              <w:rPr>
                <w:rFonts w:ascii="Times New Roman" w:hAnsi="Times New Roman" w:cs="Times New Roman"/>
                <w:lang w:eastAsia="zh-CN"/>
              </w:rPr>
            </w:pPr>
            <w:r>
              <w:t>box bude umístěn naproti Obecního úřadu</w:t>
            </w:r>
          </w:p>
        </w:tc>
      </w:tr>
      <w:tr w:rsidR="00FF1025" w:rsidRPr="004423DA" w14:paraId="495AF85B" w14:textId="77777777" w:rsidTr="0002025E">
        <w:trPr>
          <w:trHeight w:val="454"/>
          <w:jc w:val="center"/>
        </w:trPr>
        <w:tc>
          <w:tcPr>
            <w:tcW w:w="3114" w:type="dxa"/>
            <w:gridSpan w:val="2"/>
            <w:vAlign w:val="center"/>
          </w:tcPr>
          <w:p w14:paraId="5CEAD3D1" w14:textId="77777777" w:rsidR="00FF1025" w:rsidRPr="004423DA" w:rsidRDefault="00FF1025" w:rsidP="00FF1025">
            <w:pPr>
              <w:spacing w:after="0" w:line="276" w:lineRule="auto"/>
              <w:rPr>
                <w:rFonts w:ascii="Times New Roman" w:hAnsi="Times New Roman" w:cs="Times New Roman"/>
                <w:lang w:eastAsia="zh-CN"/>
              </w:rPr>
            </w:pPr>
            <w:r>
              <w:rPr>
                <w:rFonts w:ascii="Times New Roman" w:hAnsi="Times New Roman" w:cs="Times New Roman"/>
                <w:lang w:eastAsia="zh-CN"/>
              </w:rPr>
              <w:t>Souřadnice GPS</w:t>
            </w:r>
          </w:p>
        </w:tc>
        <w:tc>
          <w:tcPr>
            <w:tcW w:w="6520" w:type="dxa"/>
            <w:gridSpan w:val="6"/>
            <w:vAlign w:val="center"/>
          </w:tcPr>
          <w:p w14:paraId="37CCDD85" w14:textId="77777777" w:rsidR="00FF1025" w:rsidRPr="004423DA" w:rsidRDefault="00FF1025" w:rsidP="00FF1025">
            <w:pPr>
              <w:spacing w:after="0" w:line="276" w:lineRule="auto"/>
              <w:rPr>
                <w:rFonts w:ascii="Times New Roman" w:hAnsi="Times New Roman" w:cs="Times New Roman"/>
                <w:lang w:eastAsia="zh-CN"/>
              </w:rPr>
            </w:pPr>
            <w:r>
              <w:t>50.33878546676434, 17.117395739226428</w:t>
            </w:r>
          </w:p>
        </w:tc>
      </w:tr>
      <w:tr w:rsidR="00FF1025" w:rsidRPr="004423DA" w14:paraId="29CCA379" w14:textId="77777777" w:rsidTr="0002025E">
        <w:trPr>
          <w:trHeight w:val="454"/>
          <w:jc w:val="center"/>
        </w:trPr>
        <w:tc>
          <w:tcPr>
            <w:tcW w:w="9634" w:type="dxa"/>
            <w:gridSpan w:val="8"/>
            <w:vAlign w:val="center"/>
          </w:tcPr>
          <w:p w14:paraId="41F68803" w14:textId="77777777" w:rsidR="00FF1025" w:rsidRPr="004423DA" w:rsidRDefault="00FF1025" w:rsidP="00FF1025">
            <w:pPr>
              <w:tabs>
                <w:tab w:val="left" w:pos="2410"/>
                <w:tab w:val="left" w:pos="3969"/>
              </w:tabs>
              <w:suppressAutoHyphens/>
              <w:spacing w:after="0" w:line="276" w:lineRule="auto"/>
              <w:jc w:val="center"/>
              <w:rPr>
                <w:rFonts w:ascii="Times New Roman" w:hAnsi="Times New Roman" w:cs="Times New Roman"/>
                <w:b/>
                <w:bCs/>
                <w:lang w:eastAsia="zh-CN"/>
              </w:rPr>
            </w:pPr>
            <w:r>
              <w:rPr>
                <w:rFonts w:ascii="Times New Roman" w:hAnsi="Times New Roman" w:cs="Times New Roman"/>
                <w:b/>
                <w:bCs/>
                <w:lang w:eastAsia="zh-CN"/>
              </w:rPr>
              <w:lastRenderedPageBreak/>
              <w:t>Otvírací doba (dostupnost boxu veřejnosti)</w:t>
            </w:r>
          </w:p>
        </w:tc>
      </w:tr>
      <w:tr w:rsidR="00FF1025" w:rsidRPr="004423DA" w14:paraId="799BC206" w14:textId="77777777" w:rsidTr="0002025E">
        <w:trPr>
          <w:trHeight w:val="454"/>
          <w:jc w:val="center"/>
        </w:trPr>
        <w:tc>
          <w:tcPr>
            <w:tcW w:w="3114" w:type="dxa"/>
            <w:gridSpan w:val="2"/>
            <w:vAlign w:val="center"/>
          </w:tcPr>
          <w:p w14:paraId="2AA81E44" w14:textId="77777777" w:rsidR="00FF1025" w:rsidRPr="004423DA" w:rsidRDefault="00FF1025" w:rsidP="00FF1025">
            <w:pPr>
              <w:tabs>
                <w:tab w:val="left" w:pos="2410"/>
                <w:tab w:val="left" w:pos="3969"/>
              </w:tabs>
              <w:suppressAutoHyphens/>
              <w:spacing w:after="0" w:line="276" w:lineRule="auto"/>
              <w:jc w:val="center"/>
              <w:rPr>
                <w:rFonts w:ascii="Times New Roman" w:hAnsi="Times New Roman" w:cs="Times New Roman"/>
                <w:lang w:eastAsia="zh-CN"/>
              </w:rPr>
            </w:pPr>
            <w:r>
              <w:rPr>
                <w:rFonts w:ascii="Times New Roman" w:hAnsi="Times New Roman" w:cs="Times New Roman"/>
                <w:lang w:eastAsia="zh-CN"/>
              </w:rPr>
              <w:t>Pondělí–pátek</w:t>
            </w:r>
          </w:p>
        </w:tc>
        <w:tc>
          <w:tcPr>
            <w:tcW w:w="3307" w:type="dxa"/>
            <w:gridSpan w:val="3"/>
            <w:vAlign w:val="center"/>
          </w:tcPr>
          <w:p w14:paraId="0E9DF138" w14:textId="77777777" w:rsidR="00FF1025" w:rsidRPr="004423DA" w:rsidRDefault="00FF1025" w:rsidP="00FF1025">
            <w:pPr>
              <w:tabs>
                <w:tab w:val="left" w:pos="2410"/>
                <w:tab w:val="left" w:pos="3969"/>
              </w:tabs>
              <w:suppressAutoHyphens/>
              <w:spacing w:after="0" w:line="276" w:lineRule="auto"/>
              <w:jc w:val="center"/>
              <w:rPr>
                <w:rFonts w:ascii="Times New Roman" w:hAnsi="Times New Roman" w:cs="Times New Roman"/>
                <w:lang w:eastAsia="zh-CN"/>
              </w:rPr>
            </w:pPr>
            <w:r>
              <w:rPr>
                <w:rFonts w:ascii="Times New Roman" w:hAnsi="Times New Roman" w:cs="Times New Roman"/>
                <w:lang w:eastAsia="zh-CN"/>
              </w:rPr>
              <w:t>Sobota</w:t>
            </w:r>
          </w:p>
        </w:tc>
        <w:tc>
          <w:tcPr>
            <w:tcW w:w="3213" w:type="dxa"/>
            <w:gridSpan w:val="3"/>
            <w:vAlign w:val="center"/>
          </w:tcPr>
          <w:p w14:paraId="5C3BB501" w14:textId="77777777" w:rsidR="00FF1025" w:rsidRPr="004423DA" w:rsidRDefault="00FF1025" w:rsidP="00FF1025">
            <w:pPr>
              <w:tabs>
                <w:tab w:val="left" w:pos="2410"/>
                <w:tab w:val="left" w:pos="3969"/>
              </w:tabs>
              <w:suppressAutoHyphens/>
              <w:spacing w:after="0" w:line="276" w:lineRule="auto"/>
              <w:jc w:val="center"/>
              <w:rPr>
                <w:rFonts w:ascii="Times New Roman" w:hAnsi="Times New Roman" w:cs="Times New Roman"/>
                <w:lang w:eastAsia="zh-CN"/>
              </w:rPr>
            </w:pPr>
            <w:r>
              <w:rPr>
                <w:rFonts w:ascii="Times New Roman" w:hAnsi="Times New Roman" w:cs="Times New Roman"/>
                <w:lang w:eastAsia="zh-CN"/>
              </w:rPr>
              <w:t>Neděle</w:t>
            </w:r>
          </w:p>
        </w:tc>
      </w:tr>
      <w:tr w:rsidR="00E51FAE" w:rsidRPr="004423DA" w14:paraId="546E838C" w14:textId="77777777" w:rsidTr="0002025E">
        <w:trPr>
          <w:trHeight w:val="454"/>
          <w:jc w:val="center"/>
        </w:trPr>
        <w:tc>
          <w:tcPr>
            <w:tcW w:w="1605" w:type="dxa"/>
            <w:vAlign w:val="center"/>
          </w:tcPr>
          <w:p w14:paraId="676F5823" w14:textId="77777777" w:rsidR="00E51FAE" w:rsidRPr="004423DA" w:rsidRDefault="00E51FAE" w:rsidP="00E51FAE">
            <w:pPr>
              <w:tabs>
                <w:tab w:val="left" w:pos="2410"/>
                <w:tab w:val="left" w:pos="3969"/>
              </w:tabs>
              <w:suppressAutoHyphens/>
              <w:spacing w:after="0" w:line="276" w:lineRule="auto"/>
              <w:rPr>
                <w:rFonts w:ascii="Times New Roman" w:hAnsi="Times New Roman" w:cs="Times New Roman"/>
                <w:lang w:eastAsia="zh-CN"/>
              </w:rPr>
            </w:pPr>
            <w:r>
              <w:rPr>
                <w:rFonts w:ascii="Times New Roman" w:hAnsi="Times New Roman" w:cs="Times New Roman"/>
                <w:lang w:eastAsia="zh-CN"/>
              </w:rPr>
              <w:t xml:space="preserve">Od </w:t>
            </w:r>
            <w:r>
              <w:rPr>
                <w:lang w:eastAsia="zh-CN"/>
              </w:rPr>
              <w:t>23:59</w:t>
            </w:r>
          </w:p>
        </w:tc>
        <w:tc>
          <w:tcPr>
            <w:tcW w:w="1509" w:type="dxa"/>
            <w:vAlign w:val="center"/>
          </w:tcPr>
          <w:p w14:paraId="35952F93" w14:textId="77777777" w:rsidR="00E51FAE" w:rsidRPr="004423DA" w:rsidRDefault="00E51FAE" w:rsidP="00E51FAE">
            <w:pPr>
              <w:tabs>
                <w:tab w:val="left" w:pos="2410"/>
                <w:tab w:val="left" w:pos="3969"/>
              </w:tabs>
              <w:suppressAutoHyphens/>
              <w:spacing w:after="0" w:line="276" w:lineRule="auto"/>
              <w:rPr>
                <w:rFonts w:ascii="Times New Roman" w:hAnsi="Times New Roman" w:cs="Times New Roman"/>
                <w:lang w:eastAsia="zh-CN"/>
              </w:rPr>
            </w:pPr>
            <w:r>
              <w:rPr>
                <w:rFonts w:ascii="Times New Roman" w:hAnsi="Times New Roman" w:cs="Times New Roman"/>
                <w:lang w:eastAsia="zh-CN"/>
              </w:rPr>
              <w:t xml:space="preserve">Do </w:t>
            </w:r>
            <w:r>
              <w:rPr>
                <w:lang w:eastAsia="zh-CN"/>
              </w:rPr>
              <w:t>00:00</w:t>
            </w:r>
          </w:p>
        </w:tc>
        <w:tc>
          <w:tcPr>
            <w:tcW w:w="1702" w:type="dxa"/>
            <w:gridSpan w:val="2"/>
            <w:vAlign w:val="center"/>
          </w:tcPr>
          <w:p w14:paraId="374EF3B8" w14:textId="77777777" w:rsidR="00E51FAE" w:rsidRPr="004423DA" w:rsidRDefault="00E51FAE" w:rsidP="00E51FAE">
            <w:pPr>
              <w:tabs>
                <w:tab w:val="left" w:pos="2410"/>
                <w:tab w:val="left" w:pos="3969"/>
              </w:tabs>
              <w:suppressAutoHyphens/>
              <w:spacing w:after="0" w:line="276" w:lineRule="auto"/>
              <w:rPr>
                <w:rFonts w:ascii="Times New Roman" w:hAnsi="Times New Roman" w:cs="Times New Roman"/>
                <w:lang w:eastAsia="zh-CN"/>
              </w:rPr>
            </w:pPr>
            <w:r>
              <w:rPr>
                <w:rFonts w:ascii="Times New Roman" w:hAnsi="Times New Roman" w:cs="Times New Roman"/>
                <w:lang w:eastAsia="zh-CN"/>
              </w:rPr>
              <w:t xml:space="preserve">Od </w:t>
            </w:r>
            <w:r>
              <w:rPr>
                <w:lang w:eastAsia="zh-CN"/>
              </w:rPr>
              <w:t>23:59</w:t>
            </w:r>
          </w:p>
        </w:tc>
        <w:tc>
          <w:tcPr>
            <w:tcW w:w="1605" w:type="dxa"/>
            <w:vAlign w:val="center"/>
          </w:tcPr>
          <w:p w14:paraId="6AE8A119" w14:textId="77777777" w:rsidR="00E51FAE" w:rsidRPr="004423DA" w:rsidRDefault="00E51FAE" w:rsidP="00E51FAE">
            <w:pPr>
              <w:tabs>
                <w:tab w:val="left" w:pos="2410"/>
                <w:tab w:val="left" w:pos="3969"/>
              </w:tabs>
              <w:suppressAutoHyphens/>
              <w:spacing w:after="0" w:line="276" w:lineRule="auto"/>
              <w:rPr>
                <w:rFonts w:ascii="Times New Roman" w:hAnsi="Times New Roman" w:cs="Times New Roman"/>
                <w:lang w:eastAsia="zh-CN"/>
              </w:rPr>
            </w:pPr>
            <w:r>
              <w:rPr>
                <w:rFonts w:ascii="Times New Roman" w:hAnsi="Times New Roman" w:cs="Times New Roman"/>
                <w:lang w:eastAsia="zh-CN"/>
              </w:rPr>
              <w:t xml:space="preserve">Do </w:t>
            </w:r>
            <w:r>
              <w:rPr>
                <w:lang w:eastAsia="zh-CN"/>
              </w:rPr>
              <w:t>00:00</w:t>
            </w:r>
          </w:p>
        </w:tc>
        <w:tc>
          <w:tcPr>
            <w:tcW w:w="1605" w:type="dxa"/>
            <w:gridSpan w:val="2"/>
            <w:vAlign w:val="center"/>
          </w:tcPr>
          <w:p w14:paraId="79793251" w14:textId="77777777" w:rsidR="00E51FAE" w:rsidRPr="004423DA" w:rsidRDefault="00E51FAE" w:rsidP="00E51FAE">
            <w:pPr>
              <w:tabs>
                <w:tab w:val="left" w:pos="2410"/>
                <w:tab w:val="left" w:pos="3969"/>
              </w:tabs>
              <w:suppressAutoHyphens/>
              <w:spacing w:after="0" w:line="276" w:lineRule="auto"/>
              <w:rPr>
                <w:rFonts w:ascii="Times New Roman" w:hAnsi="Times New Roman" w:cs="Times New Roman"/>
                <w:lang w:eastAsia="zh-CN"/>
              </w:rPr>
            </w:pPr>
            <w:r>
              <w:rPr>
                <w:rFonts w:ascii="Times New Roman" w:hAnsi="Times New Roman" w:cs="Times New Roman"/>
                <w:lang w:eastAsia="zh-CN"/>
              </w:rPr>
              <w:t xml:space="preserve">Od </w:t>
            </w:r>
            <w:r>
              <w:rPr>
                <w:lang w:eastAsia="zh-CN"/>
              </w:rPr>
              <w:t>23:59</w:t>
            </w:r>
          </w:p>
        </w:tc>
        <w:tc>
          <w:tcPr>
            <w:tcW w:w="1608" w:type="dxa"/>
            <w:vAlign w:val="center"/>
          </w:tcPr>
          <w:p w14:paraId="398C3F8B" w14:textId="77777777" w:rsidR="00E51FAE" w:rsidRPr="004423DA" w:rsidRDefault="00E51FAE" w:rsidP="00E51FAE">
            <w:pPr>
              <w:tabs>
                <w:tab w:val="left" w:pos="2410"/>
                <w:tab w:val="left" w:pos="3969"/>
              </w:tabs>
              <w:suppressAutoHyphens/>
              <w:spacing w:after="0" w:line="276" w:lineRule="auto"/>
              <w:rPr>
                <w:rFonts w:ascii="Times New Roman" w:hAnsi="Times New Roman" w:cs="Times New Roman"/>
                <w:lang w:eastAsia="zh-CN"/>
              </w:rPr>
            </w:pPr>
            <w:r>
              <w:rPr>
                <w:rFonts w:ascii="Times New Roman" w:hAnsi="Times New Roman" w:cs="Times New Roman"/>
                <w:lang w:eastAsia="zh-CN"/>
              </w:rPr>
              <w:t xml:space="preserve">Do </w:t>
            </w:r>
            <w:r>
              <w:rPr>
                <w:lang w:eastAsia="zh-CN"/>
              </w:rPr>
              <w:t>00:00</w:t>
            </w:r>
          </w:p>
        </w:tc>
      </w:tr>
      <w:tr w:rsidR="00E51FAE" w:rsidRPr="004423DA" w14:paraId="1C7F0B85" w14:textId="77777777" w:rsidTr="0002025E">
        <w:trPr>
          <w:trHeight w:val="454"/>
          <w:jc w:val="center"/>
        </w:trPr>
        <w:tc>
          <w:tcPr>
            <w:tcW w:w="9634" w:type="dxa"/>
            <w:gridSpan w:val="8"/>
            <w:vAlign w:val="center"/>
          </w:tcPr>
          <w:p w14:paraId="2EB979B6" w14:textId="77777777" w:rsidR="00E51FAE" w:rsidRPr="004423DA" w:rsidRDefault="00E51FAE" w:rsidP="00E51FAE">
            <w:pPr>
              <w:tabs>
                <w:tab w:val="left" w:pos="2410"/>
                <w:tab w:val="left" w:pos="3969"/>
              </w:tabs>
              <w:suppressAutoHyphens/>
              <w:spacing w:after="0" w:line="276" w:lineRule="auto"/>
              <w:jc w:val="center"/>
              <w:rPr>
                <w:rFonts w:ascii="Times New Roman" w:hAnsi="Times New Roman" w:cs="Times New Roman"/>
                <w:b/>
                <w:bCs/>
                <w:lang w:eastAsia="zh-CN"/>
              </w:rPr>
            </w:pPr>
            <w:r>
              <w:rPr>
                <w:rFonts w:ascii="Times New Roman" w:hAnsi="Times New Roman" w:cs="Times New Roman"/>
                <w:b/>
                <w:bCs/>
                <w:lang w:eastAsia="zh-CN"/>
              </w:rPr>
              <w:t>Připojení k internetu</w:t>
            </w:r>
          </w:p>
        </w:tc>
      </w:tr>
      <w:tr w:rsidR="00E51FAE" w:rsidRPr="004423DA" w14:paraId="5378FD39" w14:textId="77777777" w:rsidTr="0002025E">
        <w:trPr>
          <w:trHeight w:val="454"/>
          <w:jc w:val="center"/>
        </w:trPr>
        <w:tc>
          <w:tcPr>
            <w:tcW w:w="3210" w:type="dxa"/>
            <w:gridSpan w:val="3"/>
            <w:vAlign w:val="center"/>
          </w:tcPr>
          <w:p w14:paraId="50E99CF8" w14:textId="40E96C78" w:rsidR="00E51FAE" w:rsidRPr="004423DA" w:rsidRDefault="00ED5B96" w:rsidP="00E51FAE">
            <w:pPr>
              <w:tabs>
                <w:tab w:val="left" w:pos="2410"/>
                <w:tab w:val="left" w:pos="3969"/>
              </w:tabs>
              <w:suppressAutoHyphens/>
              <w:spacing w:after="0" w:line="276" w:lineRule="auto"/>
              <w:jc w:val="center"/>
              <w:rPr>
                <w:rFonts w:ascii="Times New Roman" w:hAnsi="Times New Roman" w:cs="Times New Roman"/>
                <w:lang w:eastAsia="zh-CN"/>
              </w:rPr>
            </w:pPr>
            <w:sdt>
              <w:sdtPr>
                <w:rPr>
                  <w:rFonts w:ascii="Times New Roman" w:hAnsi="Times New Roman" w:cs="Times New Roman"/>
                  <w:lang w:eastAsia="zh-CN"/>
                </w:rPr>
                <w:id w:val="-1110428177"/>
                <w14:checkbox>
                  <w14:checked w14:val="1"/>
                  <w14:checkedState w14:val="2612" w14:font="MS Gothic"/>
                  <w14:uncheckedState w14:val="2610" w14:font="MS Gothic"/>
                </w14:checkbox>
              </w:sdtPr>
              <w:sdtEndPr/>
              <w:sdtContent>
                <w:r w:rsidR="00813798">
                  <w:rPr>
                    <w:rFonts w:ascii="MS Gothic" w:eastAsia="MS Gothic" w:hAnsi="MS Gothic" w:cs="Times New Roman" w:hint="eastAsia"/>
                    <w:lang w:eastAsia="zh-CN"/>
                  </w:rPr>
                  <w:t>☒</w:t>
                </w:r>
              </w:sdtContent>
            </w:sdt>
            <w:r>
              <w:rPr>
                <w:rFonts w:ascii="Times New Roman" w:hAnsi="Times New Roman" w:cs="Times New Roman"/>
                <w:lang w:eastAsia="zh-CN"/>
              </w:rPr>
              <w:t xml:space="preserve"> Kabel</w:t>
            </w:r>
          </w:p>
        </w:tc>
        <w:tc>
          <w:tcPr>
            <w:tcW w:w="3211" w:type="dxa"/>
            <w:gridSpan w:val="2"/>
            <w:vAlign w:val="center"/>
          </w:tcPr>
          <w:p w14:paraId="2D37C404" w14:textId="77777777" w:rsidR="00E51FAE" w:rsidRPr="004423DA" w:rsidRDefault="00E51FAE" w:rsidP="00E51FAE">
            <w:pPr>
              <w:tabs>
                <w:tab w:val="left" w:pos="2410"/>
                <w:tab w:val="left" w:pos="3969"/>
              </w:tabs>
              <w:suppressAutoHyphens/>
              <w:spacing w:after="0" w:line="276" w:lineRule="auto"/>
              <w:jc w:val="center"/>
              <w:rPr>
                <w:rFonts w:ascii="Times New Roman" w:hAnsi="Times New Roman" w:cs="Times New Roman"/>
                <w:lang w:eastAsia="zh-CN"/>
              </w:rPr>
            </w:pPr>
          </w:p>
        </w:tc>
        <w:tc>
          <w:tcPr>
            <w:tcW w:w="3213" w:type="dxa"/>
            <w:gridSpan w:val="3"/>
            <w:vAlign w:val="center"/>
          </w:tcPr>
          <w:p w14:paraId="4F6792D6" w14:textId="77777777" w:rsidR="00E51FAE" w:rsidRPr="004423DA" w:rsidRDefault="00ED5B96" w:rsidP="00E51FAE">
            <w:pPr>
              <w:tabs>
                <w:tab w:val="left" w:pos="2410"/>
                <w:tab w:val="left" w:pos="3969"/>
              </w:tabs>
              <w:suppressAutoHyphens/>
              <w:spacing w:after="0" w:line="276" w:lineRule="auto"/>
              <w:jc w:val="center"/>
              <w:rPr>
                <w:rFonts w:ascii="Times New Roman" w:hAnsi="Times New Roman" w:cs="Times New Roman"/>
                <w:lang w:eastAsia="zh-CN"/>
              </w:rPr>
            </w:pPr>
            <w:sdt>
              <w:sdtPr>
                <w:rPr>
                  <w:rFonts w:ascii="Times New Roman" w:hAnsi="Times New Roman" w:cs="Times New Roman"/>
                  <w:lang w:eastAsia="zh-CN"/>
                </w:rPr>
                <w:id w:val="1032999927"/>
                <w14:checkbox>
                  <w14:checked w14:val="0"/>
                  <w14:checkedState w14:val="2612" w14:font="MS Gothic"/>
                  <w14:uncheckedState w14:val="2610" w14:font="MS Gothic"/>
                </w14:checkbox>
              </w:sdtPr>
              <w:sdtEndPr/>
              <w:sdtContent>
                <w:r>
                  <w:rPr>
                    <w:rFonts w:ascii="MS Gothic" w:eastAsia="MS Gothic" w:hAnsi="MS Gothic" w:cs="Times New Roman" w:hint="eastAsia"/>
                    <w:lang w:eastAsia="zh-CN"/>
                  </w:rPr>
                  <w:t>☐</w:t>
                </w:r>
              </w:sdtContent>
            </w:sdt>
            <w:r>
              <w:rPr>
                <w:rFonts w:ascii="Times New Roman" w:hAnsi="Times New Roman" w:cs="Times New Roman"/>
                <w:lang w:eastAsia="zh-CN"/>
              </w:rPr>
              <w:t xml:space="preserve"> GSM</w:t>
            </w:r>
          </w:p>
        </w:tc>
      </w:tr>
      <w:tr w:rsidR="00E51FAE" w:rsidRPr="004423DA" w14:paraId="405590B6" w14:textId="77777777" w:rsidTr="0002025E">
        <w:trPr>
          <w:trHeight w:val="454"/>
          <w:jc w:val="center"/>
        </w:trPr>
        <w:tc>
          <w:tcPr>
            <w:tcW w:w="9634" w:type="dxa"/>
            <w:gridSpan w:val="8"/>
            <w:vAlign w:val="center"/>
          </w:tcPr>
          <w:p w14:paraId="6397599C" w14:textId="77777777" w:rsidR="00E51FAE" w:rsidRPr="004423DA" w:rsidRDefault="00E51FAE" w:rsidP="00E51FAE">
            <w:pPr>
              <w:tabs>
                <w:tab w:val="left" w:pos="2410"/>
                <w:tab w:val="left" w:pos="3969"/>
              </w:tabs>
              <w:suppressAutoHyphens/>
              <w:spacing w:after="0" w:line="276" w:lineRule="auto"/>
              <w:jc w:val="center"/>
              <w:rPr>
                <w:rFonts w:ascii="Times New Roman" w:hAnsi="Times New Roman" w:cs="Times New Roman"/>
                <w:b/>
                <w:bCs/>
                <w:lang w:eastAsia="zh-CN"/>
              </w:rPr>
            </w:pPr>
            <w:r>
              <w:rPr>
                <w:rFonts w:ascii="Times New Roman" w:hAnsi="Times New Roman" w:cs="Times New Roman"/>
                <w:b/>
                <w:bCs/>
                <w:lang w:eastAsia="zh-CN"/>
              </w:rPr>
              <w:t>Charakter podkladu</w:t>
            </w:r>
          </w:p>
        </w:tc>
      </w:tr>
      <w:tr w:rsidR="00E51FAE" w:rsidRPr="004423DA" w14:paraId="76D9A38C" w14:textId="77777777" w:rsidTr="0002025E">
        <w:trPr>
          <w:trHeight w:val="454"/>
          <w:jc w:val="center"/>
        </w:trPr>
        <w:tc>
          <w:tcPr>
            <w:tcW w:w="3210" w:type="dxa"/>
            <w:gridSpan w:val="3"/>
            <w:vAlign w:val="center"/>
          </w:tcPr>
          <w:p w14:paraId="2D9D6432" w14:textId="77777777" w:rsidR="00E51FAE" w:rsidRPr="004423DA" w:rsidRDefault="00ED5B96" w:rsidP="00E51FAE">
            <w:pPr>
              <w:tabs>
                <w:tab w:val="left" w:pos="2410"/>
                <w:tab w:val="left" w:pos="3969"/>
              </w:tabs>
              <w:suppressAutoHyphens/>
              <w:spacing w:after="0" w:line="276" w:lineRule="auto"/>
              <w:jc w:val="center"/>
              <w:rPr>
                <w:rFonts w:ascii="Times New Roman" w:hAnsi="Times New Roman" w:cs="Times New Roman"/>
                <w:lang w:val="en-GB" w:eastAsia="zh-CN"/>
              </w:rPr>
            </w:pPr>
            <w:sdt>
              <w:sdtPr>
                <w:rPr>
                  <w:rFonts w:ascii="Times New Roman" w:hAnsi="Times New Roman" w:cs="Times New Roman"/>
                  <w:lang w:eastAsia="zh-CN"/>
                </w:rPr>
                <w:id w:val="-1410688849"/>
                <w14:checkbox>
                  <w14:checked w14:val="0"/>
                  <w14:checkedState w14:val="2612" w14:font="MS Gothic"/>
                  <w14:uncheckedState w14:val="2610" w14:font="MS Gothic"/>
                </w14:checkbox>
              </w:sdtPr>
              <w:sdtEndPr/>
              <w:sdtContent>
                <w:r>
                  <w:rPr>
                    <w:rFonts w:ascii="MS Gothic" w:eastAsia="MS Gothic" w:hAnsi="MS Gothic" w:cs="Times New Roman" w:hint="eastAsia"/>
                    <w:lang w:eastAsia="zh-CN"/>
                  </w:rPr>
                  <w:t>☐</w:t>
                </w:r>
              </w:sdtContent>
            </w:sdt>
            <w:r>
              <w:rPr>
                <w:rFonts w:ascii="Times New Roman" w:hAnsi="Times New Roman" w:cs="Times New Roman"/>
                <w:lang w:eastAsia="zh-CN"/>
              </w:rPr>
              <w:t xml:space="preserve"> Dlažba</w:t>
            </w:r>
          </w:p>
        </w:tc>
        <w:tc>
          <w:tcPr>
            <w:tcW w:w="3211" w:type="dxa"/>
            <w:gridSpan w:val="2"/>
            <w:vAlign w:val="center"/>
          </w:tcPr>
          <w:p w14:paraId="0A198FFC" w14:textId="6605429E" w:rsidR="00E51FAE" w:rsidRPr="004423DA" w:rsidRDefault="00ED5B96" w:rsidP="00E51FAE">
            <w:pPr>
              <w:tabs>
                <w:tab w:val="left" w:pos="2410"/>
                <w:tab w:val="left" w:pos="3969"/>
              </w:tabs>
              <w:suppressAutoHyphens/>
              <w:spacing w:after="0" w:line="276" w:lineRule="auto"/>
              <w:jc w:val="center"/>
              <w:rPr>
                <w:rFonts w:ascii="Times New Roman" w:hAnsi="Times New Roman" w:cs="Times New Roman"/>
                <w:lang w:val="en-GB" w:eastAsia="zh-CN"/>
              </w:rPr>
            </w:pPr>
            <w:sdt>
              <w:sdtPr>
                <w:rPr>
                  <w:rFonts w:ascii="Times New Roman" w:hAnsi="Times New Roman" w:cs="Times New Roman"/>
                  <w:lang w:eastAsia="zh-CN"/>
                </w:rPr>
                <w:id w:val="-839767439"/>
                <w14:checkbox>
                  <w14:checked w14:val="1"/>
                  <w14:checkedState w14:val="2612" w14:font="MS Gothic"/>
                  <w14:uncheckedState w14:val="2610" w14:font="MS Gothic"/>
                </w14:checkbox>
              </w:sdtPr>
              <w:sdtEndPr/>
              <w:sdtContent>
                <w:r w:rsidR="00813798">
                  <w:rPr>
                    <w:rFonts w:ascii="MS Gothic" w:eastAsia="MS Gothic" w:hAnsi="MS Gothic" w:cs="Times New Roman" w:hint="eastAsia"/>
                    <w:lang w:eastAsia="zh-CN"/>
                  </w:rPr>
                  <w:t>☒</w:t>
                </w:r>
              </w:sdtContent>
            </w:sdt>
            <w:r>
              <w:rPr>
                <w:rFonts w:ascii="Times New Roman" w:hAnsi="Times New Roman" w:cs="Times New Roman"/>
                <w:lang w:eastAsia="zh-CN"/>
              </w:rPr>
              <w:t xml:space="preserve"> Beton</w:t>
            </w:r>
          </w:p>
        </w:tc>
        <w:tc>
          <w:tcPr>
            <w:tcW w:w="3213" w:type="dxa"/>
            <w:gridSpan w:val="3"/>
            <w:vAlign w:val="center"/>
          </w:tcPr>
          <w:p w14:paraId="11B56468" w14:textId="77777777" w:rsidR="00E51FAE" w:rsidRPr="004423DA" w:rsidRDefault="00E51FAE" w:rsidP="00E51FAE">
            <w:pPr>
              <w:tabs>
                <w:tab w:val="left" w:pos="2410"/>
                <w:tab w:val="left" w:pos="3969"/>
              </w:tabs>
              <w:suppressAutoHyphens/>
              <w:spacing w:after="0" w:line="276" w:lineRule="auto"/>
              <w:rPr>
                <w:rFonts w:ascii="Times New Roman" w:hAnsi="Times New Roman" w:cs="Times New Roman"/>
                <w:lang w:eastAsia="zh-CN"/>
              </w:rPr>
            </w:pPr>
            <w:r>
              <w:rPr>
                <w:rFonts w:ascii="Times New Roman" w:hAnsi="Times New Roman" w:cs="Times New Roman"/>
                <w:lang w:eastAsia="zh-CN"/>
              </w:rPr>
              <w:t>jiné: [</w:t>
            </w:r>
            <w:r>
              <w:rPr>
                <w:rFonts w:ascii="Times New Roman" w:hAnsi="Times New Roman" w:cs="Times New Roman"/>
                <w:highlight w:val="yellow"/>
                <w:lang w:eastAsia="zh-CN"/>
              </w:rPr>
              <w:t>doplnit]</w:t>
            </w:r>
          </w:p>
        </w:tc>
      </w:tr>
      <w:tr w:rsidR="00E51FAE" w:rsidRPr="004423DA" w14:paraId="1D237EAA" w14:textId="77777777" w:rsidTr="0002025E">
        <w:trPr>
          <w:trHeight w:val="454"/>
          <w:jc w:val="center"/>
        </w:trPr>
        <w:tc>
          <w:tcPr>
            <w:tcW w:w="9634" w:type="dxa"/>
            <w:gridSpan w:val="8"/>
            <w:vAlign w:val="center"/>
          </w:tcPr>
          <w:p w14:paraId="166433CA" w14:textId="77777777" w:rsidR="00E51FAE" w:rsidRPr="004423DA" w:rsidRDefault="00E51FAE" w:rsidP="00E51FAE">
            <w:pPr>
              <w:spacing w:after="0" w:line="276" w:lineRule="auto"/>
              <w:jc w:val="center"/>
              <w:rPr>
                <w:rFonts w:ascii="Times New Roman" w:hAnsi="Times New Roman" w:cs="Times New Roman"/>
                <w:b/>
                <w:bCs/>
                <w:lang w:eastAsia="zh-CN"/>
              </w:rPr>
            </w:pPr>
            <w:r>
              <w:rPr>
                <w:rFonts w:ascii="Times New Roman" w:hAnsi="Times New Roman" w:cs="Times New Roman"/>
                <w:b/>
                <w:bCs/>
                <w:lang w:eastAsia="zh-CN"/>
              </w:rPr>
              <w:t>Kotvení</w:t>
            </w:r>
          </w:p>
        </w:tc>
      </w:tr>
      <w:tr w:rsidR="00E51FAE" w:rsidRPr="004423DA" w14:paraId="215197BB" w14:textId="77777777" w:rsidTr="0002025E">
        <w:trPr>
          <w:trHeight w:val="454"/>
          <w:jc w:val="center"/>
        </w:trPr>
        <w:tc>
          <w:tcPr>
            <w:tcW w:w="4816" w:type="dxa"/>
            <w:gridSpan w:val="4"/>
            <w:vAlign w:val="center"/>
          </w:tcPr>
          <w:p w14:paraId="75BEEEA9" w14:textId="2286D60D" w:rsidR="00E51FAE" w:rsidRPr="004423DA" w:rsidRDefault="00ED5B96" w:rsidP="00E51FAE">
            <w:pPr>
              <w:spacing w:after="0" w:line="276" w:lineRule="auto"/>
              <w:jc w:val="center"/>
              <w:rPr>
                <w:rFonts w:ascii="Times New Roman" w:hAnsi="Times New Roman" w:cs="Times New Roman"/>
                <w:lang w:eastAsia="zh-CN"/>
              </w:rPr>
            </w:pPr>
            <w:sdt>
              <w:sdtPr>
                <w:rPr>
                  <w:rFonts w:ascii="Times New Roman" w:hAnsi="Times New Roman" w:cs="Times New Roman"/>
                  <w:lang w:eastAsia="zh-CN"/>
                </w:rPr>
                <w:id w:val="1525363636"/>
                <w14:checkbox>
                  <w14:checked w14:val="1"/>
                  <w14:checkedState w14:val="2612" w14:font="MS Gothic"/>
                  <w14:uncheckedState w14:val="2610" w14:font="MS Gothic"/>
                </w14:checkbox>
              </w:sdtPr>
              <w:sdtEndPr/>
              <w:sdtContent>
                <w:r w:rsidR="00813798">
                  <w:rPr>
                    <w:rFonts w:ascii="MS Gothic" w:eastAsia="MS Gothic" w:hAnsi="MS Gothic" w:cs="Times New Roman" w:hint="eastAsia"/>
                    <w:lang w:eastAsia="zh-CN"/>
                  </w:rPr>
                  <w:t>☒</w:t>
                </w:r>
              </w:sdtContent>
            </w:sdt>
            <w:r>
              <w:rPr>
                <w:rFonts w:ascii="Times New Roman" w:hAnsi="Times New Roman" w:cs="Times New Roman"/>
                <w:lang w:eastAsia="zh-CN"/>
              </w:rPr>
              <w:t xml:space="preserve"> Do podlahy</w:t>
            </w:r>
          </w:p>
        </w:tc>
        <w:tc>
          <w:tcPr>
            <w:tcW w:w="4818" w:type="dxa"/>
            <w:gridSpan w:val="4"/>
            <w:vAlign w:val="center"/>
          </w:tcPr>
          <w:p w14:paraId="38D6BE5C" w14:textId="77777777" w:rsidR="00E51FAE" w:rsidRPr="004423DA" w:rsidRDefault="00ED5B96" w:rsidP="00E51FAE">
            <w:pPr>
              <w:spacing w:after="0" w:line="276" w:lineRule="auto"/>
              <w:jc w:val="center"/>
              <w:rPr>
                <w:rFonts w:ascii="Times New Roman" w:hAnsi="Times New Roman" w:cs="Times New Roman"/>
                <w:lang w:eastAsia="zh-CN"/>
              </w:rPr>
            </w:pPr>
            <w:sdt>
              <w:sdtPr>
                <w:rPr>
                  <w:rFonts w:ascii="Times New Roman" w:hAnsi="Times New Roman" w:cs="Times New Roman"/>
                  <w:lang w:eastAsia="zh-CN"/>
                </w:rPr>
                <w:id w:val="-1933120933"/>
                <w14:checkbox>
                  <w14:checked w14:val="0"/>
                  <w14:checkedState w14:val="2612" w14:font="MS Gothic"/>
                  <w14:uncheckedState w14:val="2610" w14:font="MS Gothic"/>
                </w14:checkbox>
              </w:sdtPr>
              <w:sdtEndPr/>
              <w:sdtContent>
                <w:r>
                  <w:rPr>
                    <w:rFonts w:ascii="MS Gothic" w:eastAsia="MS Gothic" w:hAnsi="MS Gothic" w:cs="Times New Roman" w:hint="eastAsia"/>
                    <w:lang w:eastAsia="zh-CN"/>
                  </w:rPr>
                  <w:t>☐</w:t>
                </w:r>
              </w:sdtContent>
            </w:sdt>
            <w:r>
              <w:rPr>
                <w:rFonts w:ascii="Times New Roman" w:hAnsi="Times New Roman" w:cs="Times New Roman"/>
                <w:lang w:eastAsia="zh-CN"/>
              </w:rPr>
              <w:t xml:space="preserve"> Do zdi</w:t>
            </w:r>
          </w:p>
        </w:tc>
      </w:tr>
      <w:tr w:rsidR="00E51FAE" w:rsidRPr="004423DA" w14:paraId="6B799276" w14:textId="77777777" w:rsidTr="0002025E">
        <w:tblPrEx>
          <w:jc w:val="left"/>
        </w:tblPrEx>
        <w:trPr>
          <w:trHeight w:val="454"/>
        </w:trPr>
        <w:tc>
          <w:tcPr>
            <w:tcW w:w="7083" w:type="dxa"/>
            <w:gridSpan w:val="6"/>
            <w:vAlign w:val="center"/>
          </w:tcPr>
          <w:p w14:paraId="52369F46" w14:textId="77777777" w:rsidR="00E51FAE" w:rsidRPr="004423DA" w:rsidRDefault="00E51FAE" w:rsidP="00E51FAE">
            <w:pPr>
              <w:spacing w:after="0" w:line="276" w:lineRule="auto"/>
              <w:rPr>
                <w:rFonts w:ascii="Times New Roman" w:hAnsi="Times New Roman" w:cs="Times New Roman"/>
                <w:b/>
                <w:bCs/>
                <w:lang w:eastAsia="zh-CN"/>
              </w:rPr>
            </w:pPr>
            <w:r>
              <w:rPr>
                <w:rFonts w:ascii="Times New Roman" w:hAnsi="Times New Roman" w:cs="Times New Roman"/>
                <w:b/>
                <w:bCs/>
                <w:lang w:eastAsia="zh-CN"/>
              </w:rPr>
              <w:t>Předpokládaný termín stavební připravenosti (podklad a elektro)</w:t>
            </w:r>
          </w:p>
        </w:tc>
        <w:tc>
          <w:tcPr>
            <w:tcW w:w="2551" w:type="dxa"/>
            <w:gridSpan w:val="2"/>
            <w:vAlign w:val="center"/>
          </w:tcPr>
          <w:p w14:paraId="14891F11" w14:textId="77777777" w:rsidR="00E51FAE" w:rsidRPr="004423DA" w:rsidRDefault="00D578A2" w:rsidP="00E51FAE">
            <w:pPr>
              <w:spacing w:after="0" w:line="276" w:lineRule="auto"/>
              <w:jc w:val="center"/>
              <w:rPr>
                <w:rFonts w:ascii="Times New Roman" w:hAnsi="Times New Roman" w:cs="Times New Roman"/>
                <w:lang w:eastAsia="zh-CN"/>
              </w:rPr>
            </w:pPr>
            <w:r>
              <w:rPr>
                <w:rFonts w:ascii="Times New Roman" w:hAnsi="Times New Roman" w:cs="Times New Roman"/>
                <w:lang w:eastAsia="zh-CN"/>
              </w:rPr>
              <w:t>[</w:t>
            </w:r>
            <w:r>
              <w:rPr>
                <w:rFonts w:ascii="Times New Roman" w:hAnsi="Times New Roman" w:cs="Times New Roman"/>
                <w:highlight w:val="yellow"/>
                <w:lang w:eastAsia="zh-CN"/>
              </w:rPr>
              <w:t>doplnit]</w:t>
            </w:r>
          </w:p>
        </w:tc>
      </w:tr>
      <w:tr w:rsidR="00E51FAE" w:rsidRPr="004423DA" w14:paraId="192D3B85" w14:textId="77777777" w:rsidTr="0002025E">
        <w:tblPrEx>
          <w:jc w:val="left"/>
        </w:tblPrEx>
        <w:trPr>
          <w:trHeight w:val="454"/>
        </w:trPr>
        <w:tc>
          <w:tcPr>
            <w:tcW w:w="7083" w:type="dxa"/>
            <w:gridSpan w:val="6"/>
            <w:vAlign w:val="center"/>
          </w:tcPr>
          <w:p w14:paraId="31F4970E" w14:textId="77777777" w:rsidR="00E51FAE" w:rsidRPr="004423DA" w:rsidRDefault="00E51FAE" w:rsidP="00E51FAE">
            <w:pPr>
              <w:spacing w:after="0" w:line="276" w:lineRule="auto"/>
              <w:rPr>
                <w:rFonts w:ascii="Times New Roman" w:hAnsi="Times New Roman" w:cs="Times New Roman"/>
                <w:b/>
                <w:bCs/>
                <w:lang w:eastAsia="zh-CN"/>
              </w:rPr>
            </w:pPr>
            <w:r>
              <w:rPr>
                <w:rFonts w:ascii="Times New Roman" w:hAnsi="Times New Roman" w:cs="Times New Roman"/>
                <w:b/>
                <w:bCs/>
                <w:lang w:eastAsia="zh-CN"/>
              </w:rPr>
              <w:t>Vzdálenost možné vykládky od místa instalace</w:t>
            </w:r>
          </w:p>
        </w:tc>
        <w:tc>
          <w:tcPr>
            <w:tcW w:w="2551" w:type="dxa"/>
            <w:gridSpan w:val="2"/>
            <w:vAlign w:val="center"/>
          </w:tcPr>
          <w:p w14:paraId="0F53B401" w14:textId="54DEDFAB" w:rsidR="00E51FAE" w:rsidRPr="004423DA" w:rsidRDefault="00813798" w:rsidP="00813798">
            <w:pPr>
              <w:spacing w:after="0" w:line="276" w:lineRule="auto"/>
              <w:jc w:val="center"/>
              <w:rPr>
                <w:rFonts w:ascii="Times New Roman" w:hAnsi="Times New Roman" w:cs="Times New Roman"/>
                <w:lang w:eastAsia="zh-CN"/>
              </w:rPr>
            </w:pPr>
            <w:r>
              <w:rPr>
                <w:rFonts w:ascii="Times New Roman" w:hAnsi="Times New Roman" w:cs="Times New Roman"/>
                <w:lang w:eastAsia="zh-CN"/>
              </w:rPr>
              <w:t>1</w:t>
            </w:r>
            <w:r w:rsidR="00D578A2">
              <w:rPr>
                <w:rFonts w:ascii="Times New Roman" w:hAnsi="Times New Roman" w:cs="Times New Roman"/>
                <w:lang w:eastAsia="zh-CN"/>
              </w:rPr>
              <w:t xml:space="preserve"> metr</w:t>
            </w:r>
          </w:p>
        </w:tc>
      </w:tr>
      <w:tr w:rsidR="00E51FAE" w:rsidRPr="004423DA" w14:paraId="7CE40312" w14:textId="77777777" w:rsidTr="00904EAD">
        <w:tblPrEx>
          <w:jc w:val="left"/>
        </w:tblPrEx>
        <w:trPr>
          <w:trHeight w:val="454"/>
        </w:trPr>
        <w:tc>
          <w:tcPr>
            <w:tcW w:w="9634" w:type="dxa"/>
            <w:gridSpan w:val="8"/>
            <w:vAlign w:val="bottom"/>
          </w:tcPr>
          <w:p w14:paraId="775116C9" w14:textId="77777777" w:rsidR="00E51FAE" w:rsidRPr="004423DA" w:rsidRDefault="00E51FAE" w:rsidP="00E51FAE">
            <w:pPr>
              <w:spacing w:after="0" w:line="276" w:lineRule="auto"/>
              <w:jc w:val="center"/>
              <w:rPr>
                <w:rFonts w:ascii="Times New Roman" w:hAnsi="Times New Roman" w:cs="Times New Roman"/>
                <w:lang w:eastAsia="zh-CN"/>
              </w:rPr>
            </w:pPr>
            <w:r>
              <w:rPr>
                <w:rFonts w:ascii="Times New Roman" w:hAnsi="Times New Roman" w:cs="Times New Roman"/>
                <w:b/>
                <w:bCs/>
                <w:lang w:eastAsia="zh-CN"/>
              </w:rPr>
              <w:t>Schéma instalace, zakreslení situace</w:t>
            </w:r>
          </w:p>
        </w:tc>
      </w:tr>
      <w:tr w:rsidR="00E51FAE" w:rsidRPr="004423DA" w14:paraId="680C52BA" w14:textId="77777777" w:rsidTr="0002025E">
        <w:tblPrEx>
          <w:jc w:val="left"/>
        </w:tblPrEx>
        <w:trPr>
          <w:trHeight w:val="454"/>
        </w:trPr>
        <w:tc>
          <w:tcPr>
            <w:tcW w:w="9634" w:type="dxa"/>
            <w:gridSpan w:val="8"/>
            <w:vAlign w:val="center"/>
          </w:tcPr>
          <w:p w14:paraId="5256B2AA" w14:textId="77777777" w:rsidR="0024109E" w:rsidRPr="004423DA" w:rsidRDefault="0024109E" w:rsidP="0024109E">
            <w:pPr>
              <w:spacing w:after="0" w:line="276" w:lineRule="auto"/>
              <w:jc w:val="center"/>
              <w:rPr>
                <w:rFonts w:ascii="Times New Roman" w:hAnsi="Times New Roman" w:cs="Times New Roman"/>
                <w:b/>
                <w:bCs/>
                <w:lang w:eastAsia="zh-CN"/>
              </w:rPr>
            </w:pPr>
            <w:r>
              <w:rPr>
                <w:rFonts w:ascii="Times New Roman" w:hAnsi="Times New Roman" w:cs="Times New Roman"/>
                <w:b/>
                <w:bCs/>
                <w:lang w:eastAsia="zh-CN"/>
              </w:rPr>
              <w:t>VIZUALIZACE:</w:t>
            </w:r>
          </w:p>
          <w:p w14:paraId="6310F79A" w14:textId="77777777" w:rsidR="00E51FAE" w:rsidRDefault="00D578A2" w:rsidP="00E51FAE">
            <w:pPr>
              <w:spacing w:after="0" w:line="276" w:lineRule="auto"/>
              <w:jc w:val="center"/>
            </w:pPr>
            <w:r>
              <w:rPr>
                <w:noProof/>
              </w:rPr>
              <w:lastRenderedPageBreak/>
              <w:drawing>
                <wp:inline distT="0" distB="0" distL="0" distR="0" wp14:anchorId="3948C611" wp14:editId="37E33F69">
                  <wp:extent cx="6565900" cy="4924425"/>
                  <wp:effectExtent l="0" t="0" r="0" b="0"/>
                  <wp:docPr id="1" name="Vizualiza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izualizace.jpg"/>
                          <pic:cNvPicPr/>
                        </pic:nvPicPr>
                        <pic:blipFill>
                          <a:blip r:embed="rId18" cstate="print"/>
                          <a:stretch>
                            <a:fillRect/>
                          </a:stretch>
                        </pic:blipFill>
                        <pic:spPr>
                          <a:xfrm>
                            <a:off x="0" y="0"/>
                            <a:ext cx="6565900" cy="4924425"/>
                          </a:xfrm>
                          <a:prstGeom prst="rect">
                            <a:avLst/>
                          </a:prstGeom>
                        </pic:spPr>
                      </pic:pic>
                    </a:graphicData>
                  </a:graphic>
                </wp:inline>
              </w:drawing>
            </w:r>
          </w:p>
          <w:p w14:paraId="1CF7B29A" w14:textId="77777777" w:rsidR="009E305D" w:rsidRDefault="009E305D" w:rsidP="00E51FAE">
            <w:pPr>
              <w:spacing w:after="0" w:line="276" w:lineRule="auto"/>
              <w:jc w:val="center"/>
              <w:rPr>
                <w:rFonts w:ascii="Times New Roman" w:hAnsi="Times New Roman" w:cs="Times New Roman"/>
                <w:b/>
                <w:bCs/>
                <w:lang w:eastAsia="zh-CN"/>
              </w:rPr>
            </w:pPr>
          </w:p>
          <w:p w14:paraId="658B87BF" w14:textId="77777777" w:rsidR="009E305D" w:rsidRPr="004423DA" w:rsidRDefault="009E305D" w:rsidP="00E51FAE">
            <w:pPr>
              <w:spacing w:after="0" w:line="276" w:lineRule="auto"/>
              <w:jc w:val="center"/>
              <w:rPr>
                <w:rFonts w:ascii="Times New Roman" w:hAnsi="Times New Roman" w:cs="Times New Roman"/>
                <w:b/>
                <w:bCs/>
                <w:lang w:eastAsia="zh-CN"/>
              </w:rPr>
            </w:pPr>
            <w:r>
              <w:rPr>
                <w:rFonts w:ascii="Times New Roman" w:hAnsi="Times New Roman" w:cs="Times New Roman"/>
                <w:b/>
                <w:bCs/>
                <w:lang w:eastAsia="zh-CN"/>
              </w:rPr>
              <w:t>ERB:</w:t>
            </w:r>
          </w:p>
          <w:p w14:paraId="34E3A75E" w14:textId="77777777" w:rsidR="00C12331" w:rsidRPr="004423DA" w:rsidRDefault="00C12331" w:rsidP="00C12331">
            <w:pPr>
              <w:spacing w:after="0" w:line="276" w:lineRule="auto"/>
              <w:jc w:val="center"/>
              <w:rPr>
                <w:rFonts w:ascii="Times New Roman" w:hAnsi="Times New Roman" w:cs="Times New Roman"/>
                <w:b/>
                <w:bCs/>
                <w:lang w:eastAsia="zh-CN"/>
              </w:rPr>
            </w:pPr>
          </w:p>
          <w:p w14:paraId="1C989A17" w14:textId="77777777" w:rsidR="00E51FAE" w:rsidRPr="004423DA" w:rsidRDefault="00E51FAE" w:rsidP="00E51FAE">
            <w:pPr>
              <w:spacing w:after="0" w:line="276" w:lineRule="auto"/>
              <w:jc w:val="center"/>
              <w:rPr>
                <w:rFonts w:ascii="Times New Roman" w:hAnsi="Times New Roman" w:cs="Times New Roman"/>
                <w:b/>
                <w:bCs/>
                <w:lang w:eastAsia="zh-CN"/>
              </w:rPr>
            </w:pPr>
          </w:p>
          <w:p w14:paraId="255C2F23" w14:textId="77777777" w:rsidR="00E51FAE" w:rsidRPr="004423DA" w:rsidRDefault="00E51FAE" w:rsidP="00E51FAE">
            <w:pPr>
              <w:spacing w:after="0" w:line="276" w:lineRule="auto"/>
              <w:jc w:val="center"/>
              <w:rPr>
                <w:rFonts w:ascii="Times New Roman" w:hAnsi="Times New Roman" w:cs="Times New Roman"/>
                <w:b/>
                <w:bCs/>
                <w:lang w:eastAsia="zh-CN"/>
              </w:rPr>
            </w:pPr>
          </w:p>
          <w:p w14:paraId="5C890FD4" w14:textId="77777777" w:rsidR="00E51FAE" w:rsidRPr="004423DA" w:rsidRDefault="00E51FAE" w:rsidP="00E51FAE">
            <w:pPr>
              <w:spacing w:after="0" w:line="276" w:lineRule="auto"/>
              <w:jc w:val="center"/>
              <w:rPr>
                <w:rFonts w:ascii="Times New Roman" w:hAnsi="Times New Roman" w:cs="Times New Roman"/>
                <w:b/>
                <w:bCs/>
                <w:lang w:eastAsia="zh-CN"/>
              </w:rPr>
            </w:pPr>
          </w:p>
          <w:p w14:paraId="1131281D" w14:textId="77777777" w:rsidR="00E51FAE" w:rsidRPr="004423DA" w:rsidRDefault="00E51FAE" w:rsidP="00E51FAE">
            <w:pPr>
              <w:spacing w:after="0" w:line="276" w:lineRule="auto"/>
              <w:jc w:val="center"/>
              <w:rPr>
                <w:rFonts w:ascii="Times New Roman" w:hAnsi="Times New Roman" w:cs="Times New Roman"/>
                <w:b/>
                <w:bCs/>
                <w:lang w:eastAsia="zh-CN"/>
              </w:rPr>
            </w:pPr>
          </w:p>
          <w:p w14:paraId="25DC89D3" w14:textId="77777777" w:rsidR="00E51FAE" w:rsidRPr="004423DA" w:rsidRDefault="00E51FAE" w:rsidP="00E51FAE">
            <w:pPr>
              <w:spacing w:after="0" w:line="276" w:lineRule="auto"/>
              <w:jc w:val="center"/>
              <w:rPr>
                <w:rFonts w:ascii="Times New Roman" w:hAnsi="Times New Roman" w:cs="Times New Roman"/>
                <w:b/>
                <w:bCs/>
                <w:lang w:eastAsia="zh-CN"/>
              </w:rPr>
            </w:pPr>
          </w:p>
          <w:p w14:paraId="18A01A5A" w14:textId="77777777" w:rsidR="00E51FAE" w:rsidRPr="004423DA" w:rsidRDefault="00E51FAE" w:rsidP="00E51FAE">
            <w:pPr>
              <w:spacing w:after="0" w:line="276" w:lineRule="auto"/>
              <w:jc w:val="center"/>
              <w:rPr>
                <w:rFonts w:ascii="Times New Roman" w:hAnsi="Times New Roman" w:cs="Times New Roman"/>
                <w:b/>
                <w:bCs/>
                <w:lang w:eastAsia="zh-CN"/>
              </w:rPr>
            </w:pPr>
          </w:p>
          <w:p w14:paraId="511FB919" w14:textId="77777777" w:rsidR="00E51FAE" w:rsidRPr="004423DA" w:rsidRDefault="00E51FAE" w:rsidP="00E51FAE">
            <w:pPr>
              <w:spacing w:after="0" w:line="276" w:lineRule="auto"/>
              <w:jc w:val="center"/>
              <w:rPr>
                <w:rFonts w:ascii="Times New Roman" w:hAnsi="Times New Roman" w:cs="Times New Roman"/>
                <w:b/>
                <w:bCs/>
                <w:lang w:eastAsia="zh-CN"/>
              </w:rPr>
            </w:pPr>
          </w:p>
          <w:p w14:paraId="490CDC15" w14:textId="77777777" w:rsidR="00E51FAE" w:rsidRPr="004423DA" w:rsidRDefault="00E51FAE" w:rsidP="00E51FAE">
            <w:pPr>
              <w:spacing w:after="0" w:line="276" w:lineRule="auto"/>
              <w:jc w:val="center"/>
              <w:rPr>
                <w:rFonts w:ascii="Times New Roman" w:hAnsi="Times New Roman" w:cs="Times New Roman"/>
                <w:b/>
                <w:bCs/>
                <w:lang w:eastAsia="zh-CN"/>
              </w:rPr>
            </w:pPr>
          </w:p>
          <w:p w14:paraId="0D63EFF8" w14:textId="77777777" w:rsidR="00E51FAE" w:rsidRPr="004423DA" w:rsidRDefault="00E51FAE" w:rsidP="00E51FAE">
            <w:pPr>
              <w:spacing w:after="0" w:line="276" w:lineRule="auto"/>
              <w:jc w:val="center"/>
              <w:rPr>
                <w:rFonts w:ascii="Times New Roman" w:hAnsi="Times New Roman" w:cs="Times New Roman"/>
                <w:b/>
                <w:bCs/>
                <w:lang w:eastAsia="zh-CN"/>
              </w:rPr>
            </w:pPr>
          </w:p>
          <w:p w14:paraId="4DF9A481" w14:textId="77777777" w:rsidR="00E51FAE" w:rsidRPr="004423DA" w:rsidRDefault="00E51FAE" w:rsidP="00E51FAE">
            <w:pPr>
              <w:spacing w:after="0" w:line="276" w:lineRule="auto"/>
              <w:jc w:val="center"/>
              <w:rPr>
                <w:rFonts w:ascii="Times New Roman" w:hAnsi="Times New Roman" w:cs="Times New Roman"/>
                <w:b/>
                <w:bCs/>
                <w:lang w:eastAsia="zh-CN"/>
              </w:rPr>
            </w:pPr>
          </w:p>
          <w:p w14:paraId="7D28D787" w14:textId="77777777" w:rsidR="00E51FAE" w:rsidRPr="004423DA" w:rsidRDefault="00E51FAE" w:rsidP="00E51FAE">
            <w:pPr>
              <w:spacing w:after="0" w:line="276" w:lineRule="auto"/>
              <w:jc w:val="center"/>
              <w:rPr>
                <w:rFonts w:ascii="Times New Roman" w:hAnsi="Times New Roman" w:cs="Times New Roman"/>
                <w:b/>
                <w:bCs/>
                <w:lang w:eastAsia="zh-CN"/>
              </w:rPr>
            </w:pPr>
          </w:p>
          <w:p w14:paraId="22E1611D" w14:textId="77777777" w:rsidR="00E51FAE" w:rsidRPr="004423DA" w:rsidRDefault="00E51FAE" w:rsidP="00E51FAE">
            <w:pPr>
              <w:spacing w:after="0" w:line="276" w:lineRule="auto"/>
              <w:jc w:val="center"/>
              <w:rPr>
                <w:rFonts w:ascii="Times New Roman" w:hAnsi="Times New Roman" w:cs="Times New Roman"/>
                <w:b/>
                <w:bCs/>
                <w:lang w:eastAsia="zh-CN"/>
              </w:rPr>
            </w:pPr>
          </w:p>
          <w:p w14:paraId="3B574DCF" w14:textId="77777777" w:rsidR="00E51FAE" w:rsidRPr="004423DA" w:rsidRDefault="00E51FAE" w:rsidP="00E51FAE">
            <w:pPr>
              <w:spacing w:after="0" w:line="276" w:lineRule="auto"/>
              <w:jc w:val="center"/>
              <w:rPr>
                <w:rFonts w:ascii="Times New Roman" w:hAnsi="Times New Roman" w:cs="Times New Roman"/>
                <w:b/>
                <w:bCs/>
                <w:lang w:eastAsia="zh-CN"/>
              </w:rPr>
            </w:pPr>
          </w:p>
          <w:p w14:paraId="1F50C17D" w14:textId="77777777" w:rsidR="00E51FAE" w:rsidRPr="004423DA" w:rsidRDefault="00E51FAE" w:rsidP="00E51FAE">
            <w:pPr>
              <w:spacing w:after="0" w:line="276" w:lineRule="auto"/>
              <w:jc w:val="center"/>
              <w:rPr>
                <w:rFonts w:ascii="Times New Roman" w:hAnsi="Times New Roman" w:cs="Times New Roman"/>
                <w:b/>
                <w:bCs/>
                <w:lang w:eastAsia="zh-CN"/>
              </w:rPr>
            </w:pPr>
          </w:p>
          <w:p w14:paraId="63637ACB" w14:textId="77777777" w:rsidR="00E51FAE" w:rsidRPr="004423DA" w:rsidRDefault="00E51FAE" w:rsidP="00813798">
            <w:pPr>
              <w:spacing w:after="0" w:line="276" w:lineRule="auto"/>
              <w:rPr>
                <w:rFonts w:ascii="Times New Roman" w:hAnsi="Times New Roman" w:cs="Times New Roman"/>
                <w:b/>
                <w:bCs/>
                <w:lang w:eastAsia="zh-CN"/>
              </w:rPr>
            </w:pPr>
          </w:p>
          <w:p w14:paraId="7A6AA36C" w14:textId="77777777" w:rsidR="00E51FAE" w:rsidRPr="004423DA" w:rsidRDefault="00E51FAE" w:rsidP="00E51FAE">
            <w:pPr>
              <w:spacing w:after="0" w:line="276" w:lineRule="auto"/>
              <w:jc w:val="center"/>
              <w:rPr>
                <w:rFonts w:ascii="Times New Roman" w:hAnsi="Times New Roman" w:cs="Times New Roman"/>
                <w:b/>
                <w:bCs/>
                <w:lang w:eastAsia="zh-CN"/>
              </w:rPr>
            </w:pPr>
          </w:p>
        </w:tc>
      </w:tr>
    </w:tbl>
    <w:p w14:paraId="3BCEAA5F" w14:textId="05377E2A" w:rsidR="0002025E" w:rsidRPr="004423DA" w:rsidRDefault="0002025E" w:rsidP="00AF7D23">
      <w:pPr>
        <w:spacing w:after="0" w:line="276" w:lineRule="auto"/>
        <w:rPr>
          <w:rFonts w:ascii="Times New Roman" w:hAnsi="Times New Roman" w:cs="Times New Roman"/>
          <w:lang w:eastAsia="zh-CN"/>
        </w:rPr>
      </w:pPr>
    </w:p>
    <w:tbl>
      <w:tblPr>
        <w:tblStyle w:val="Mkatabulky"/>
        <w:tblW w:w="5000" w:type="pct"/>
        <w:jc w:val="center"/>
        <w:tblLook w:val="04A0" w:firstRow="1" w:lastRow="0" w:firstColumn="1" w:lastColumn="0" w:noHBand="0" w:noVBand="1"/>
      </w:tblPr>
      <w:tblGrid>
        <w:gridCol w:w="1669"/>
        <w:gridCol w:w="912"/>
        <w:gridCol w:w="2588"/>
        <w:gridCol w:w="5169"/>
      </w:tblGrid>
      <w:tr w:rsidR="0002025E" w:rsidRPr="004423DA" w14:paraId="595C5675" w14:textId="77777777" w:rsidTr="00904EAD">
        <w:trPr>
          <w:trHeight w:val="454"/>
          <w:jc w:val="center"/>
        </w:trPr>
        <w:tc>
          <w:tcPr>
            <w:tcW w:w="9632" w:type="dxa"/>
            <w:gridSpan w:val="4"/>
            <w:vAlign w:val="center"/>
          </w:tcPr>
          <w:p w14:paraId="026AE192" w14:textId="77777777" w:rsidR="0002025E" w:rsidRPr="004423DA" w:rsidRDefault="0002025E" w:rsidP="0002025E">
            <w:pPr>
              <w:pStyle w:val="Odstavecseseznamem"/>
              <w:spacing w:after="0" w:line="276" w:lineRule="auto"/>
              <w:ind w:left="0"/>
              <w:contextualSpacing w:val="0"/>
              <w:jc w:val="center"/>
              <w:rPr>
                <w:rFonts w:ascii="Times New Roman" w:hAnsi="Times New Roman" w:cs="Times New Roman"/>
                <w:lang w:eastAsia="zh-CN"/>
              </w:rPr>
            </w:pPr>
            <w:r>
              <w:rPr>
                <w:rFonts w:ascii="Times New Roman" w:hAnsi="Times New Roman" w:cs="Times New Roman"/>
                <w:b/>
                <w:bCs/>
                <w:lang w:eastAsia="zh-CN"/>
              </w:rPr>
              <w:t xml:space="preserve">Administrace </w:t>
            </w:r>
            <w:r>
              <w:rPr>
                <w:rFonts w:ascii="Times New Roman" w:hAnsi="Times New Roman" w:cs="Times New Roman"/>
                <w:lang w:eastAsia="zh-CN"/>
              </w:rPr>
              <w:t>(vyplňuje administrátor pro Českou poštu)</w:t>
            </w:r>
          </w:p>
        </w:tc>
      </w:tr>
      <w:tr w:rsidR="00904EAD" w:rsidRPr="004423DA" w14:paraId="719518DB" w14:textId="77777777" w:rsidTr="00904EAD">
        <w:trPr>
          <w:trHeight w:val="454"/>
          <w:jc w:val="center"/>
        </w:trPr>
        <w:tc>
          <w:tcPr>
            <w:tcW w:w="1555" w:type="dxa"/>
            <w:vAlign w:val="center"/>
          </w:tcPr>
          <w:p w14:paraId="466DBE17" w14:textId="77777777" w:rsidR="00904EAD" w:rsidRPr="004423DA" w:rsidRDefault="00904EAD" w:rsidP="00904EAD">
            <w:pPr>
              <w:pStyle w:val="Odstavecseseznamem"/>
              <w:spacing w:after="0" w:line="276" w:lineRule="auto"/>
              <w:ind w:left="0"/>
              <w:contextualSpacing w:val="0"/>
              <w:rPr>
                <w:rFonts w:ascii="Times New Roman" w:hAnsi="Times New Roman" w:cs="Times New Roman"/>
                <w:b/>
                <w:bCs/>
                <w:lang w:eastAsia="zh-CN"/>
              </w:rPr>
            </w:pPr>
            <w:r>
              <w:rPr>
                <w:rFonts w:ascii="Times New Roman" w:hAnsi="Times New Roman" w:cs="Times New Roman"/>
                <w:b/>
                <w:bCs/>
                <w:lang w:eastAsia="zh-CN"/>
              </w:rPr>
              <w:t>PSČ BOXU</w:t>
            </w:r>
          </w:p>
        </w:tc>
        <w:tc>
          <w:tcPr>
            <w:tcW w:w="8077" w:type="dxa"/>
            <w:gridSpan w:val="3"/>
            <w:vAlign w:val="center"/>
          </w:tcPr>
          <w:p w14:paraId="7B22654C" w14:textId="77777777" w:rsidR="00904EAD" w:rsidRPr="004423DA" w:rsidRDefault="00904EAD" w:rsidP="00904EAD">
            <w:pPr>
              <w:pStyle w:val="Odstavecseseznamem"/>
              <w:spacing w:after="0" w:line="276" w:lineRule="auto"/>
              <w:ind w:left="0"/>
              <w:contextualSpacing w:val="0"/>
              <w:rPr>
                <w:rFonts w:ascii="Times New Roman" w:hAnsi="Times New Roman" w:cs="Times New Roman"/>
                <w:b/>
                <w:bCs/>
                <w:lang w:eastAsia="zh-CN"/>
              </w:rPr>
            </w:pPr>
          </w:p>
        </w:tc>
      </w:tr>
      <w:tr w:rsidR="00904EAD" w:rsidRPr="004423DA" w14:paraId="6E4CAA3A" w14:textId="77777777" w:rsidTr="00DF73E7">
        <w:trPr>
          <w:trHeight w:val="454"/>
          <w:jc w:val="center"/>
        </w:trPr>
        <w:tc>
          <w:tcPr>
            <w:tcW w:w="9632" w:type="dxa"/>
            <w:gridSpan w:val="4"/>
            <w:vAlign w:val="center"/>
          </w:tcPr>
          <w:p w14:paraId="7FE77A52" w14:textId="77777777" w:rsidR="00904EAD" w:rsidRPr="004423DA" w:rsidRDefault="00904EAD" w:rsidP="00904EAD">
            <w:pPr>
              <w:pStyle w:val="Odstavecseseznamem"/>
              <w:spacing w:after="0" w:line="276" w:lineRule="auto"/>
              <w:ind w:left="0"/>
              <w:contextualSpacing w:val="0"/>
              <w:jc w:val="center"/>
              <w:rPr>
                <w:rFonts w:ascii="Times New Roman" w:hAnsi="Times New Roman" w:cs="Times New Roman"/>
                <w:b/>
                <w:bCs/>
                <w:lang w:eastAsia="zh-CN"/>
              </w:rPr>
            </w:pPr>
            <w:r>
              <w:rPr>
                <w:rFonts w:ascii="Times New Roman" w:hAnsi="Times New Roman" w:cs="Times New Roman"/>
                <w:b/>
                <w:bCs/>
                <w:lang w:eastAsia="zh-CN"/>
              </w:rPr>
              <w:t>Ověření poštovní adresy (ověření Českou Poštou)</w:t>
            </w:r>
          </w:p>
        </w:tc>
      </w:tr>
      <w:tr w:rsidR="00904EAD" w:rsidRPr="004423DA" w14:paraId="32D187D9" w14:textId="77777777" w:rsidTr="00B01EB9">
        <w:trPr>
          <w:trHeight w:val="454"/>
          <w:jc w:val="center"/>
        </w:trPr>
        <w:tc>
          <w:tcPr>
            <w:tcW w:w="4816" w:type="dxa"/>
            <w:gridSpan w:val="3"/>
            <w:vAlign w:val="center"/>
          </w:tcPr>
          <w:p w14:paraId="0E2B5874" w14:textId="77777777" w:rsidR="00904EAD" w:rsidRPr="004423DA" w:rsidRDefault="00904EAD" w:rsidP="00904EAD">
            <w:pPr>
              <w:pStyle w:val="Odstavecseseznamem"/>
              <w:spacing w:after="0" w:line="276" w:lineRule="auto"/>
              <w:ind w:left="0"/>
              <w:contextualSpacing w:val="0"/>
              <w:jc w:val="center"/>
              <w:rPr>
                <w:rFonts w:ascii="Times New Roman" w:hAnsi="Times New Roman" w:cs="Times New Roman"/>
                <w:lang w:eastAsia="zh-CN"/>
              </w:rPr>
            </w:pPr>
            <w:r>
              <w:rPr>
                <w:rFonts w:ascii="Times New Roman" w:hAnsi="Times New Roman" w:cs="Times New Roman"/>
                <w:lang w:eastAsia="zh-CN"/>
              </w:rPr>
              <w:t>SOUHLASÍ</w:t>
            </w:r>
          </w:p>
        </w:tc>
        <w:tc>
          <w:tcPr>
            <w:tcW w:w="4816" w:type="dxa"/>
            <w:vAlign w:val="center"/>
          </w:tcPr>
          <w:p w14:paraId="2FED047A" w14:textId="77777777" w:rsidR="00904EAD" w:rsidRPr="004423DA" w:rsidRDefault="00904EAD" w:rsidP="00904EAD">
            <w:pPr>
              <w:pStyle w:val="Odstavecseseznamem"/>
              <w:spacing w:after="0" w:line="276" w:lineRule="auto"/>
              <w:ind w:left="0"/>
              <w:contextualSpacing w:val="0"/>
              <w:jc w:val="center"/>
              <w:rPr>
                <w:rFonts w:ascii="Times New Roman" w:hAnsi="Times New Roman" w:cs="Times New Roman"/>
                <w:lang w:eastAsia="zh-CN"/>
              </w:rPr>
            </w:pPr>
            <w:r>
              <w:rPr>
                <w:rFonts w:ascii="Times New Roman" w:hAnsi="Times New Roman" w:cs="Times New Roman"/>
                <w:lang w:eastAsia="zh-CN"/>
              </w:rPr>
              <w:t>NESOUHLASÍ</w:t>
            </w:r>
          </w:p>
        </w:tc>
      </w:tr>
      <w:tr w:rsidR="00904EAD" w:rsidRPr="004423DA" w14:paraId="074DB6F4" w14:textId="77777777" w:rsidTr="00904EAD">
        <w:trPr>
          <w:trHeight w:val="454"/>
          <w:jc w:val="center"/>
        </w:trPr>
        <w:tc>
          <w:tcPr>
            <w:tcW w:w="9632" w:type="dxa"/>
            <w:gridSpan w:val="4"/>
            <w:vAlign w:val="center"/>
          </w:tcPr>
          <w:p w14:paraId="2B556D45" w14:textId="77777777" w:rsidR="00904EAD" w:rsidRPr="004423DA" w:rsidRDefault="00904EAD" w:rsidP="00904EAD">
            <w:pPr>
              <w:tabs>
                <w:tab w:val="left" w:pos="2410"/>
                <w:tab w:val="left" w:pos="3969"/>
              </w:tabs>
              <w:suppressAutoHyphens/>
              <w:spacing w:after="0" w:line="276" w:lineRule="auto"/>
              <w:jc w:val="center"/>
              <w:rPr>
                <w:rFonts w:ascii="Times New Roman" w:hAnsi="Times New Roman" w:cs="Times New Roman"/>
                <w:b/>
                <w:bCs/>
                <w:lang w:eastAsia="zh-CN"/>
              </w:rPr>
            </w:pPr>
            <w:r>
              <w:rPr>
                <w:rFonts w:ascii="Times New Roman" w:hAnsi="Times New Roman" w:cs="Times New Roman"/>
                <w:b/>
                <w:bCs/>
                <w:lang w:eastAsia="zh-CN"/>
              </w:rPr>
              <w:t>V případě, že adresa není platná, vypište správnou adresu</w:t>
            </w:r>
          </w:p>
        </w:tc>
      </w:tr>
      <w:tr w:rsidR="00904EAD" w:rsidRPr="004423DA" w14:paraId="483C29D5" w14:textId="77777777" w:rsidTr="00904EAD">
        <w:trPr>
          <w:trHeight w:val="454"/>
          <w:jc w:val="center"/>
        </w:trPr>
        <w:tc>
          <w:tcPr>
            <w:tcW w:w="2405" w:type="dxa"/>
            <w:gridSpan w:val="2"/>
            <w:vAlign w:val="center"/>
          </w:tcPr>
          <w:p w14:paraId="4B705BAC" w14:textId="77777777" w:rsidR="00904EAD" w:rsidRPr="004423DA" w:rsidRDefault="00904EAD" w:rsidP="00904EAD">
            <w:pPr>
              <w:spacing w:after="0" w:line="276" w:lineRule="auto"/>
              <w:rPr>
                <w:rFonts w:ascii="Times New Roman" w:hAnsi="Times New Roman" w:cs="Times New Roman"/>
                <w:lang w:eastAsia="zh-CN"/>
              </w:rPr>
            </w:pPr>
            <w:r>
              <w:rPr>
                <w:rFonts w:ascii="Times New Roman" w:hAnsi="Times New Roman" w:cs="Times New Roman"/>
                <w:lang w:eastAsia="zh-CN"/>
              </w:rPr>
              <w:t>Ulice a číslo popisné</w:t>
            </w:r>
          </w:p>
        </w:tc>
        <w:tc>
          <w:tcPr>
            <w:tcW w:w="7227" w:type="dxa"/>
            <w:gridSpan w:val="2"/>
            <w:vAlign w:val="center"/>
          </w:tcPr>
          <w:p w14:paraId="3079B5B2" w14:textId="77777777" w:rsidR="00904EAD" w:rsidRPr="004423DA" w:rsidRDefault="00904EAD" w:rsidP="00904EAD">
            <w:pPr>
              <w:spacing w:after="0" w:line="276" w:lineRule="auto"/>
              <w:rPr>
                <w:rFonts w:ascii="Times New Roman" w:hAnsi="Times New Roman" w:cs="Times New Roman"/>
                <w:lang w:eastAsia="zh-CN"/>
              </w:rPr>
            </w:pPr>
          </w:p>
        </w:tc>
      </w:tr>
      <w:tr w:rsidR="00904EAD" w:rsidRPr="004423DA" w14:paraId="387E58D3" w14:textId="77777777" w:rsidTr="00904EAD">
        <w:trPr>
          <w:trHeight w:val="454"/>
          <w:jc w:val="center"/>
        </w:trPr>
        <w:tc>
          <w:tcPr>
            <w:tcW w:w="2405" w:type="dxa"/>
            <w:gridSpan w:val="2"/>
            <w:vAlign w:val="center"/>
          </w:tcPr>
          <w:p w14:paraId="471DA4C0" w14:textId="77777777" w:rsidR="00904EAD" w:rsidRPr="004423DA" w:rsidRDefault="00904EAD" w:rsidP="00904EAD">
            <w:pPr>
              <w:spacing w:after="0" w:line="276" w:lineRule="auto"/>
              <w:rPr>
                <w:rFonts w:ascii="Times New Roman" w:hAnsi="Times New Roman" w:cs="Times New Roman"/>
              </w:rPr>
            </w:pPr>
            <w:r>
              <w:rPr>
                <w:rFonts w:ascii="Times New Roman" w:hAnsi="Times New Roman" w:cs="Times New Roman"/>
                <w:lang w:eastAsia="zh-CN"/>
              </w:rPr>
              <w:t>Město</w:t>
            </w:r>
          </w:p>
        </w:tc>
        <w:tc>
          <w:tcPr>
            <w:tcW w:w="7227" w:type="dxa"/>
            <w:gridSpan w:val="2"/>
            <w:vAlign w:val="center"/>
          </w:tcPr>
          <w:p w14:paraId="57462175" w14:textId="77777777" w:rsidR="00904EAD" w:rsidRPr="004423DA" w:rsidRDefault="00904EAD" w:rsidP="00904EAD">
            <w:pPr>
              <w:spacing w:after="0" w:line="276" w:lineRule="auto"/>
              <w:rPr>
                <w:rFonts w:ascii="Times New Roman" w:hAnsi="Times New Roman" w:cs="Times New Roman"/>
                <w:lang w:eastAsia="zh-CN"/>
              </w:rPr>
            </w:pPr>
          </w:p>
        </w:tc>
      </w:tr>
      <w:tr w:rsidR="00904EAD" w:rsidRPr="004423DA" w14:paraId="41BA96AE" w14:textId="77777777" w:rsidTr="00904EAD">
        <w:trPr>
          <w:trHeight w:val="454"/>
          <w:jc w:val="center"/>
        </w:trPr>
        <w:tc>
          <w:tcPr>
            <w:tcW w:w="2405" w:type="dxa"/>
            <w:gridSpan w:val="2"/>
            <w:vAlign w:val="center"/>
          </w:tcPr>
          <w:p w14:paraId="62226FE4" w14:textId="77777777" w:rsidR="00904EAD" w:rsidRPr="004423DA" w:rsidRDefault="00904EAD" w:rsidP="00904EAD">
            <w:pPr>
              <w:spacing w:after="0" w:line="276" w:lineRule="auto"/>
              <w:rPr>
                <w:rFonts w:ascii="Times New Roman" w:hAnsi="Times New Roman" w:cs="Times New Roman"/>
                <w:lang w:eastAsia="zh-CN"/>
              </w:rPr>
            </w:pPr>
            <w:r>
              <w:rPr>
                <w:rFonts w:ascii="Times New Roman" w:hAnsi="Times New Roman" w:cs="Times New Roman"/>
                <w:lang w:eastAsia="zh-CN"/>
              </w:rPr>
              <w:t>PSČ</w:t>
            </w:r>
          </w:p>
        </w:tc>
        <w:tc>
          <w:tcPr>
            <w:tcW w:w="7227" w:type="dxa"/>
            <w:gridSpan w:val="2"/>
            <w:vAlign w:val="center"/>
          </w:tcPr>
          <w:p w14:paraId="5E2B647A" w14:textId="77777777" w:rsidR="00904EAD" w:rsidRPr="004423DA" w:rsidRDefault="00904EAD" w:rsidP="00904EAD">
            <w:pPr>
              <w:spacing w:after="0" w:line="276" w:lineRule="auto"/>
              <w:rPr>
                <w:rFonts w:ascii="Times New Roman" w:hAnsi="Times New Roman" w:cs="Times New Roman"/>
                <w:lang w:eastAsia="zh-CN"/>
              </w:rPr>
            </w:pPr>
          </w:p>
        </w:tc>
      </w:tr>
    </w:tbl>
    <w:p w14:paraId="2E335C71" w14:textId="77777777" w:rsidR="00AF7D23" w:rsidRPr="004423DA" w:rsidRDefault="00AF7D23" w:rsidP="00AF7D23">
      <w:pPr>
        <w:spacing w:after="0" w:line="276" w:lineRule="auto"/>
        <w:rPr>
          <w:rFonts w:ascii="Times New Roman" w:hAnsi="Times New Roman" w:cs="Times New Roman"/>
          <w:b/>
          <w:bCs/>
          <w:lang w:eastAsia="zh-CN"/>
        </w:rPr>
      </w:pPr>
    </w:p>
    <w:p w14:paraId="036E1C9E" w14:textId="77777777" w:rsidR="00AF7D23" w:rsidRPr="004423DA" w:rsidRDefault="00904EAD" w:rsidP="00AF7D23">
      <w:pPr>
        <w:tabs>
          <w:tab w:val="left" w:pos="2410"/>
          <w:tab w:val="left" w:pos="3969"/>
        </w:tabs>
        <w:suppressAutoHyphens/>
        <w:spacing w:after="0" w:line="276" w:lineRule="auto"/>
        <w:jc w:val="both"/>
        <w:rPr>
          <w:rFonts w:ascii="Times New Roman" w:hAnsi="Times New Roman" w:cs="Times New Roman"/>
          <w:lang w:eastAsia="zh-CN"/>
        </w:rPr>
      </w:pPr>
      <w:r>
        <w:rPr>
          <w:rFonts w:ascii="Times New Roman" w:hAnsi="Times New Roman" w:cs="Times New Roman"/>
          <w:b/>
          <w:bCs/>
          <w:lang w:eastAsia="zh-CN"/>
        </w:rPr>
        <w:t xml:space="preserve"> </w:t>
      </w:r>
    </w:p>
    <w:tbl>
      <w:tblPr>
        <w:tblStyle w:val="Mkatabulky"/>
        <w:tblW w:w="5000" w:type="pct"/>
        <w:jc w:val="center"/>
        <w:tblLook w:val="04A0" w:firstRow="1" w:lastRow="0" w:firstColumn="1" w:lastColumn="0" w:noHBand="0" w:noVBand="1"/>
      </w:tblPr>
      <w:tblGrid>
        <w:gridCol w:w="1364"/>
        <w:gridCol w:w="1673"/>
        <w:gridCol w:w="3043"/>
        <w:gridCol w:w="1217"/>
        <w:gridCol w:w="3041"/>
      </w:tblGrid>
      <w:tr w:rsidR="0075200F" w:rsidRPr="004423DA" w14:paraId="3D666351" w14:textId="77777777" w:rsidTr="00AC0FE8">
        <w:trPr>
          <w:trHeight w:val="454"/>
          <w:jc w:val="center"/>
        </w:trPr>
        <w:tc>
          <w:tcPr>
            <w:tcW w:w="9632" w:type="dxa"/>
            <w:gridSpan w:val="5"/>
            <w:vAlign w:val="center"/>
          </w:tcPr>
          <w:p w14:paraId="324C8A67" w14:textId="77777777" w:rsidR="0075200F" w:rsidRPr="004423DA" w:rsidRDefault="0075200F" w:rsidP="00AC0FE8">
            <w:pPr>
              <w:pStyle w:val="Odstavecseseznamem"/>
              <w:spacing w:after="0" w:line="276" w:lineRule="auto"/>
              <w:ind w:left="0"/>
              <w:contextualSpacing w:val="0"/>
              <w:jc w:val="center"/>
              <w:rPr>
                <w:rFonts w:ascii="Times New Roman" w:hAnsi="Times New Roman" w:cs="Times New Roman"/>
                <w:lang w:eastAsia="zh-CN"/>
              </w:rPr>
            </w:pPr>
            <w:r>
              <w:rPr>
                <w:rFonts w:ascii="Times New Roman" w:hAnsi="Times New Roman" w:cs="Times New Roman"/>
                <w:b/>
                <w:bCs/>
                <w:lang w:eastAsia="zh-CN"/>
              </w:rPr>
              <w:t xml:space="preserve">Instalace a předávka </w:t>
            </w:r>
            <w:r>
              <w:rPr>
                <w:rFonts w:ascii="Times New Roman" w:hAnsi="Times New Roman" w:cs="Times New Roman"/>
                <w:lang w:eastAsia="zh-CN"/>
              </w:rPr>
              <w:t>(vyplňuje instalační technik)</w:t>
            </w:r>
          </w:p>
        </w:tc>
      </w:tr>
      <w:tr w:rsidR="0075200F" w:rsidRPr="004423DA" w14:paraId="4F84A549" w14:textId="77777777" w:rsidTr="00AC0FE8">
        <w:trPr>
          <w:trHeight w:val="454"/>
          <w:jc w:val="center"/>
        </w:trPr>
        <w:tc>
          <w:tcPr>
            <w:tcW w:w="9632" w:type="dxa"/>
            <w:gridSpan w:val="5"/>
            <w:vAlign w:val="center"/>
          </w:tcPr>
          <w:p w14:paraId="1BFCE25C" w14:textId="77777777" w:rsidR="0075200F" w:rsidRPr="004423DA" w:rsidRDefault="0075200F" w:rsidP="0075200F">
            <w:pPr>
              <w:pStyle w:val="Odstavecseseznamem"/>
              <w:spacing w:after="0" w:line="276" w:lineRule="auto"/>
              <w:ind w:left="0"/>
              <w:contextualSpacing w:val="0"/>
              <w:jc w:val="center"/>
              <w:rPr>
                <w:rFonts w:ascii="Times New Roman" w:hAnsi="Times New Roman" w:cs="Times New Roman"/>
                <w:b/>
                <w:bCs/>
                <w:lang w:eastAsia="zh-CN"/>
              </w:rPr>
            </w:pPr>
            <w:r>
              <w:rPr>
                <w:rFonts w:ascii="Times New Roman" w:hAnsi="Times New Roman" w:cs="Times New Roman"/>
                <w:b/>
                <w:bCs/>
                <w:lang w:eastAsia="zh-CN"/>
              </w:rPr>
              <w:t xml:space="preserve">Specifikace dodávaného OX Pointu  </w:t>
            </w:r>
          </w:p>
        </w:tc>
      </w:tr>
      <w:tr w:rsidR="0075200F" w:rsidRPr="004423DA" w14:paraId="70C04077" w14:textId="77777777" w:rsidTr="00AC0FE8">
        <w:trPr>
          <w:trHeight w:val="454"/>
          <w:jc w:val="center"/>
        </w:trPr>
        <w:tc>
          <w:tcPr>
            <w:tcW w:w="9632" w:type="dxa"/>
            <w:gridSpan w:val="5"/>
            <w:vAlign w:val="center"/>
          </w:tcPr>
          <w:p w14:paraId="2EC5AE66" w14:textId="77777777" w:rsidR="0075200F" w:rsidRPr="004423DA" w:rsidRDefault="00AC1CB0" w:rsidP="0075200F">
            <w:pPr>
              <w:pStyle w:val="Odstavecseseznamem"/>
              <w:spacing w:after="0" w:line="276" w:lineRule="auto"/>
              <w:ind w:left="0"/>
              <w:contextualSpacing w:val="0"/>
              <w:jc w:val="center"/>
              <w:rPr>
                <w:rFonts w:ascii="Times New Roman" w:hAnsi="Times New Roman" w:cs="Times New Roman"/>
                <w:b/>
                <w:bCs/>
                <w:lang w:eastAsia="zh-CN"/>
              </w:rPr>
            </w:pPr>
            <w:r>
              <w:t>Standard Plus, OX-OBCE11</w:t>
            </w:r>
          </w:p>
        </w:tc>
      </w:tr>
      <w:tr w:rsidR="00904EAD" w:rsidRPr="004423DA" w14:paraId="1CF2BDF9" w14:textId="77777777" w:rsidTr="00904EAD">
        <w:trPr>
          <w:trHeight w:val="454"/>
          <w:jc w:val="center"/>
        </w:trPr>
        <w:tc>
          <w:tcPr>
            <w:tcW w:w="2830" w:type="dxa"/>
            <w:gridSpan w:val="2"/>
            <w:vAlign w:val="center"/>
          </w:tcPr>
          <w:p w14:paraId="1A760507" w14:textId="77777777" w:rsidR="00904EAD" w:rsidRPr="004423DA" w:rsidRDefault="00904EAD" w:rsidP="00AC0FE8">
            <w:pPr>
              <w:pStyle w:val="Odstavecseseznamem"/>
              <w:spacing w:after="0" w:line="276" w:lineRule="auto"/>
              <w:ind w:left="0"/>
              <w:contextualSpacing w:val="0"/>
              <w:rPr>
                <w:rFonts w:ascii="Times New Roman" w:hAnsi="Times New Roman" w:cs="Times New Roman"/>
                <w:lang w:eastAsia="zh-CN"/>
              </w:rPr>
            </w:pPr>
            <w:r>
              <w:rPr>
                <w:rFonts w:ascii="Times New Roman" w:hAnsi="Times New Roman" w:cs="Times New Roman"/>
                <w:lang w:eastAsia="zh-CN"/>
              </w:rPr>
              <w:t>Jméno technika</w:t>
            </w:r>
          </w:p>
        </w:tc>
        <w:tc>
          <w:tcPr>
            <w:tcW w:w="6802" w:type="dxa"/>
            <w:gridSpan w:val="3"/>
            <w:vAlign w:val="center"/>
          </w:tcPr>
          <w:p w14:paraId="3CAB9152" w14:textId="77777777" w:rsidR="00904EAD" w:rsidRPr="004423DA" w:rsidRDefault="00904EAD" w:rsidP="00AC0FE8">
            <w:pPr>
              <w:pStyle w:val="Odstavecseseznamem"/>
              <w:spacing w:after="0" w:line="276" w:lineRule="auto"/>
              <w:ind w:left="0"/>
              <w:contextualSpacing w:val="0"/>
              <w:rPr>
                <w:rFonts w:ascii="Times New Roman" w:hAnsi="Times New Roman" w:cs="Times New Roman"/>
                <w:b/>
                <w:bCs/>
                <w:lang w:eastAsia="zh-CN"/>
              </w:rPr>
            </w:pPr>
          </w:p>
        </w:tc>
      </w:tr>
      <w:tr w:rsidR="00904EAD" w:rsidRPr="004423DA" w14:paraId="65621441" w14:textId="77777777" w:rsidTr="00904EAD">
        <w:trPr>
          <w:trHeight w:val="454"/>
          <w:jc w:val="center"/>
        </w:trPr>
        <w:tc>
          <w:tcPr>
            <w:tcW w:w="2830" w:type="dxa"/>
            <w:gridSpan w:val="2"/>
            <w:vAlign w:val="center"/>
          </w:tcPr>
          <w:p w14:paraId="276EC25D" w14:textId="77777777" w:rsidR="00904EAD" w:rsidRPr="004423DA" w:rsidRDefault="00904EAD" w:rsidP="00AC0FE8">
            <w:pPr>
              <w:pStyle w:val="Odstavecseseznamem"/>
              <w:spacing w:after="0" w:line="276" w:lineRule="auto"/>
              <w:ind w:left="0"/>
              <w:contextualSpacing w:val="0"/>
              <w:rPr>
                <w:rFonts w:ascii="Times New Roman" w:hAnsi="Times New Roman" w:cs="Times New Roman"/>
                <w:lang w:eastAsia="zh-CN"/>
              </w:rPr>
            </w:pPr>
            <w:r>
              <w:rPr>
                <w:rFonts w:ascii="Times New Roman" w:hAnsi="Times New Roman" w:cs="Times New Roman"/>
                <w:lang w:eastAsia="zh-CN"/>
              </w:rPr>
              <w:t>Datum a čas instalace</w:t>
            </w:r>
          </w:p>
        </w:tc>
        <w:tc>
          <w:tcPr>
            <w:tcW w:w="6802" w:type="dxa"/>
            <w:gridSpan w:val="3"/>
            <w:vAlign w:val="center"/>
          </w:tcPr>
          <w:p w14:paraId="5F233982" w14:textId="77777777" w:rsidR="00904EAD" w:rsidRPr="004423DA" w:rsidRDefault="00904EAD" w:rsidP="00AC0FE8">
            <w:pPr>
              <w:pStyle w:val="Odstavecseseznamem"/>
              <w:spacing w:after="0" w:line="276" w:lineRule="auto"/>
              <w:ind w:left="0"/>
              <w:contextualSpacing w:val="0"/>
              <w:rPr>
                <w:rFonts w:ascii="Times New Roman" w:hAnsi="Times New Roman" w:cs="Times New Roman"/>
                <w:b/>
                <w:bCs/>
                <w:lang w:eastAsia="zh-CN"/>
              </w:rPr>
            </w:pPr>
          </w:p>
        </w:tc>
      </w:tr>
      <w:tr w:rsidR="00904EAD" w:rsidRPr="004423DA" w14:paraId="3E54425A" w14:textId="77777777" w:rsidTr="00AC0FE8">
        <w:trPr>
          <w:trHeight w:val="454"/>
          <w:jc w:val="center"/>
        </w:trPr>
        <w:tc>
          <w:tcPr>
            <w:tcW w:w="9632" w:type="dxa"/>
            <w:gridSpan w:val="5"/>
            <w:vAlign w:val="center"/>
          </w:tcPr>
          <w:p w14:paraId="7EAFEE41" w14:textId="77777777" w:rsidR="00904EAD" w:rsidRPr="004423DA" w:rsidRDefault="00904EAD" w:rsidP="00AC0FE8">
            <w:pPr>
              <w:pStyle w:val="Odstavecseseznamem"/>
              <w:spacing w:after="0" w:line="276" w:lineRule="auto"/>
              <w:ind w:left="0"/>
              <w:contextualSpacing w:val="0"/>
              <w:jc w:val="center"/>
              <w:rPr>
                <w:rFonts w:ascii="Times New Roman" w:hAnsi="Times New Roman" w:cs="Times New Roman"/>
                <w:lang w:eastAsia="zh-CN"/>
              </w:rPr>
            </w:pPr>
            <w:r>
              <w:rPr>
                <w:rFonts w:ascii="Times New Roman" w:hAnsi="Times New Roman" w:cs="Times New Roman"/>
                <w:b/>
                <w:bCs/>
                <w:lang w:eastAsia="zh-CN"/>
              </w:rPr>
              <w:t>Zaškolení obsluhy</w:t>
            </w:r>
            <w:r>
              <w:rPr>
                <w:rFonts w:ascii="Times New Roman" w:hAnsi="Times New Roman" w:cs="Times New Roman"/>
                <w:lang w:eastAsia="zh-CN"/>
              </w:rPr>
              <w:t xml:space="preserve"> (osoby odpovědné za provoz)</w:t>
            </w:r>
          </w:p>
        </w:tc>
      </w:tr>
      <w:tr w:rsidR="00904EAD" w:rsidRPr="004423DA" w14:paraId="45ABB7E9" w14:textId="77777777" w:rsidTr="00904EAD">
        <w:trPr>
          <w:trHeight w:val="454"/>
          <w:jc w:val="center"/>
        </w:trPr>
        <w:tc>
          <w:tcPr>
            <w:tcW w:w="2830" w:type="dxa"/>
            <w:gridSpan w:val="2"/>
            <w:vAlign w:val="center"/>
          </w:tcPr>
          <w:p w14:paraId="41825195" w14:textId="77777777" w:rsidR="00904EAD" w:rsidRPr="004423DA" w:rsidRDefault="00904EAD" w:rsidP="00AC0FE8">
            <w:pPr>
              <w:pStyle w:val="Odstavecseseznamem"/>
              <w:spacing w:after="0" w:line="276" w:lineRule="auto"/>
              <w:ind w:left="0"/>
              <w:contextualSpacing w:val="0"/>
              <w:rPr>
                <w:rFonts w:ascii="Times New Roman" w:hAnsi="Times New Roman" w:cs="Times New Roman"/>
                <w:lang w:eastAsia="zh-CN"/>
              </w:rPr>
            </w:pPr>
            <w:r>
              <w:rPr>
                <w:rFonts w:ascii="Times New Roman" w:hAnsi="Times New Roman" w:cs="Times New Roman"/>
                <w:lang w:eastAsia="zh-CN"/>
              </w:rPr>
              <w:t>Jméno a příjmení</w:t>
            </w:r>
          </w:p>
        </w:tc>
        <w:tc>
          <w:tcPr>
            <w:tcW w:w="6802" w:type="dxa"/>
            <w:gridSpan w:val="3"/>
            <w:vAlign w:val="center"/>
          </w:tcPr>
          <w:p w14:paraId="3F80A7A2" w14:textId="77777777" w:rsidR="00904EAD" w:rsidRPr="004423DA" w:rsidRDefault="00904EAD" w:rsidP="00AC0FE8">
            <w:pPr>
              <w:pStyle w:val="Odstavecseseznamem"/>
              <w:spacing w:after="0" w:line="276" w:lineRule="auto"/>
              <w:ind w:left="0"/>
              <w:contextualSpacing w:val="0"/>
              <w:rPr>
                <w:rFonts w:ascii="Times New Roman" w:hAnsi="Times New Roman" w:cs="Times New Roman"/>
                <w:b/>
                <w:bCs/>
                <w:lang w:eastAsia="zh-CN"/>
              </w:rPr>
            </w:pPr>
          </w:p>
        </w:tc>
      </w:tr>
      <w:tr w:rsidR="00904EAD" w:rsidRPr="004423DA" w14:paraId="31DAC887" w14:textId="77777777" w:rsidTr="00904EAD">
        <w:trPr>
          <w:trHeight w:val="454"/>
          <w:jc w:val="center"/>
        </w:trPr>
        <w:tc>
          <w:tcPr>
            <w:tcW w:w="2830" w:type="dxa"/>
            <w:gridSpan w:val="2"/>
            <w:vAlign w:val="center"/>
          </w:tcPr>
          <w:p w14:paraId="67BB391D" w14:textId="77777777" w:rsidR="00904EAD" w:rsidRPr="004423DA" w:rsidRDefault="00904EAD" w:rsidP="00AC0FE8">
            <w:pPr>
              <w:pStyle w:val="Odstavecseseznamem"/>
              <w:spacing w:after="0" w:line="276" w:lineRule="auto"/>
              <w:ind w:left="0"/>
              <w:contextualSpacing w:val="0"/>
              <w:rPr>
                <w:rFonts w:ascii="Times New Roman" w:hAnsi="Times New Roman" w:cs="Times New Roman"/>
                <w:lang w:eastAsia="zh-CN"/>
              </w:rPr>
            </w:pPr>
            <w:r>
              <w:rPr>
                <w:rFonts w:ascii="Times New Roman" w:hAnsi="Times New Roman" w:cs="Times New Roman"/>
                <w:lang w:eastAsia="zh-CN"/>
              </w:rPr>
              <w:t>Datum zaškolení</w:t>
            </w:r>
          </w:p>
        </w:tc>
        <w:tc>
          <w:tcPr>
            <w:tcW w:w="6802" w:type="dxa"/>
            <w:gridSpan w:val="3"/>
            <w:vAlign w:val="center"/>
          </w:tcPr>
          <w:p w14:paraId="148AF4B7" w14:textId="77777777" w:rsidR="00904EAD" w:rsidRPr="004423DA" w:rsidRDefault="00904EAD" w:rsidP="00AC0FE8">
            <w:pPr>
              <w:pStyle w:val="Odstavecseseznamem"/>
              <w:spacing w:after="0" w:line="276" w:lineRule="auto"/>
              <w:ind w:left="0"/>
              <w:contextualSpacing w:val="0"/>
              <w:rPr>
                <w:rFonts w:ascii="Times New Roman" w:hAnsi="Times New Roman" w:cs="Times New Roman"/>
                <w:b/>
                <w:bCs/>
                <w:lang w:eastAsia="zh-CN"/>
              </w:rPr>
            </w:pPr>
          </w:p>
        </w:tc>
      </w:tr>
      <w:tr w:rsidR="00904EAD" w:rsidRPr="004423DA" w14:paraId="00A893C2" w14:textId="77777777" w:rsidTr="00904EAD">
        <w:trPr>
          <w:trHeight w:val="454"/>
          <w:jc w:val="center"/>
        </w:trPr>
        <w:tc>
          <w:tcPr>
            <w:tcW w:w="2830" w:type="dxa"/>
            <w:gridSpan w:val="2"/>
            <w:vAlign w:val="center"/>
          </w:tcPr>
          <w:p w14:paraId="314BB7CA" w14:textId="77777777" w:rsidR="00904EAD" w:rsidRPr="004423DA" w:rsidRDefault="00904EAD" w:rsidP="00AC0FE8">
            <w:pPr>
              <w:pStyle w:val="Odstavecseseznamem"/>
              <w:spacing w:after="0" w:line="276" w:lineRule="auto"/>
              <w:ind w:left="0"/>
              <w:contextualSpacing w:val="0"/>
              <w:rPr>
                <w:rFonts w:ascii="Times New Roman" w:hAnsi="Times New Roman" w:cs="Times New Roman"/>
                <w:lang w:eastAsia="zh-CN"/>
              </w:rPr>
            </w:pPr>
            <w:r>
              <w:rPr>
                <w:rFonts w:ascii="Times New Roman" w:hAnsi="Times New Roman" w:cs="Times New Roman"/>
                <w:lang w:eastAsia="zh-CN"/>
              </w:rPr>
              <w:t>Podpis zaškolené osoby</w:t>
            </w:r>
          </w:p>
        </w:tc>
        <w:tc>
          <w:tcPr>
            <w:tcW w:w="6802" w:type="dxa"/>
            <w:gridSpan w:val="3"/>
            <w:vAlign w:val="center"/>
          </w:tcPr>
          <w:p w14:paraId="40D68491" w14:textId="77777777" w:rsidR="00904EAD" w:rsidRPr="004423DA" w:rsidRDefault="00904EAD" w:rsidP="00AC0FE8">
            <w:pPr>
              <w:pStyle w:val="Odstavecseseznamem"/>
              <w:spacing w:after="0" w:line="276" w:lineRule="auto"/>
              <w:ind w:left="0"/>
              <w:contextualSpacing w:val="0"/>
              <w:rPr>
                <w:rFonts w:ascii="Times New Roman" w:hAnsi="Times New Roman" w:cs="Times New Roman"/>
                <w:b/>
                <w:bCs/>
                <w:lang w:eastAsia="zh-CN"/>
              </w:rPr>
            </w:pPr>
          </w:p>
        </w:tc>
      </w:tr>
      <w:tr w:rsidR="00904EAD" w:rsidRPr="004423DA" w14:paraId="52AF3C1D" w14:textId="77777777" w:rsidTr="00D411D1">
        <w:trPr>
          <w:trHeight w:val="454"/>
          <w:jc w:val="center"/>
        </w:trPr>
        <w:tc>
          <w:tcPr>
            <w:tcW w:w="9632" w:type="dxa"/>
            <w:gridSpan w:val="5"/>
            <w:vAlign w:val="center"/>
          </w:tcPr>
          <w:p w14:paraId="5E392E39" w14:textId="77777777" w:rsidR="00904EAD" w:rsidRPr="004423DA" w:rsidRDefault="00904EAD" w:rsidP="00904EAD">
            <w:pPr>
              <w:pStyle w:val="Odstavecseseznamem"/>
              <w:spacing w:after="0" w:line="276" w:lineRule="auto"/>
              <w:ind w:left="0"/>
              <w:contextualSpacing w:val="0"/>
              <w:jc w:val="center"/>
              <w:rPr>
                <w:rFonts w:ascii="Times New Roman" w:hAnsi="Times New Roman" w:cs="Times New Roman"/>
                <w:b/>
                <w:bCs/>
                <w:lang w:eastAsia="zh-CN"/>
              </w:rPr>
            </w:pPr>
            <w:r>
              <w:rPr>
                <w:rFonts w:ascii="Times New Roman" w:hAnsi="Times New Roman" w:cs="Times New Roman"/>
                <w:b/>
                <w:bCs/>
                <w:lang w:eastAsia="zh-CN"/>
              </w:rPr>
              <w:t>Závady</w:t>
            </w:r>
          </w:p>
        </w:tc>
      </w:tr>
      <w:tr w:rsidR="00904EAD" w:rsidRPr="004423DA" w14:paraId="0E909717" w14:textId="77777777" w:rsidTr="00904EAD">
        <w:trPr>
          <w:trHeight w:val="454"/>
          <w:jc w:val="center"/>
        </w:trPr>
        <w:tc>
          <w:tcPr>
            <w:tcW w:w="2830" w:type="dxa"/>
            <w:gridSpan w:val="2"/>
            <w:vAlign w:val="center"/>
          </w:tcPr>
          <w:p w14:paraId="27A2100F" w14:textId="77777777" w:rsidR="00904EAD" w:rsidRPr="004423DA" w:rsidRDefault="00904EAD" w:rsidP="00AC0FE8">
            <w:pPr>
              <w:pStyle w:val="Odstavecseseznamem"/>
              <w:spacing w:after="0" w:line="276" w:lineRule="auto"/>
              <w:ind w:left="0"/>
              <w:contextualSpacing w:val="0"/>
              <w:rPr>
                <w:rFonts w:ascii="Times New Roman" w:hAnsi="Times New Roman" w:cs="Times New Roman"/>
                <w:lang w:eastAsia="zh-CN"/>
              </w:rPr>
            </w:pPr>
            <w:r>
              <w:rPr>
                <w:rFonts w:ascii="Times New Roman" w:hAnsi="Times New Roman" w:cs="Times New Roman"/>
                <w:lang w:eastAsia="zh-CN"/>
              </w:rPr>
              <w:t>Bránící provozu</w:t>
            </w:r>
          </w:p>
        </w:tc>
        <w:tc>
          <w:tcPr>
            <w:tcW w:w="6802" w:type="dxa"/>
            <w:gridSpan w:val="3"/>
            <w:vAlign w:val="center"/>
          </w:tcPr>
          <w:p w14:paraId="0F4EDC07" w14:textId="77777777" w:rsidR="00904EAD" w:rsidRPr="004423DA" w:rsidRDefault="00904EAD" w:rsidP="00AC0FE8">
            <w:pPr>
              <w:pStyle w:val="Odstavecseseznamem"/>
              <w:spacing w:after="0" w:line="276" w:lineRule="auto"/>
              <w:ind w:left="0"/>
              <w:contextualSpacing w:val="0"/>
              <w:rPr>
                <w:rFonts w:ascii="Times New Roman" w:hAnsi="Times New Roman" w:cs="Times New Roman"/>
                <w:b/>
                <w:bCs/>
                <w:lang w:eastAsia="zh-CN"/>
              </w:rPr>
            </w:pPr>
          </w:p>
          <w:p w14:paraId="5F5BC472" w14:textId="77777777" w:rsidR="00904EAD" w:rsidRDefault="00904EAD" w:rsidP="00AC0FE8">
            <w:pPr>
              <w:pStyle w:val="Odstavecseseznamem"/>
              <w:spacing w:after="0" w:line="276" w:lineRule="auto"/>
              <w:ind w:left="0"/>
              <w:contextualSpacing w:val="0"/>
              <w:rPr>
                <w:rFonts w:ascii="Times New Roman" w:hAnsi="Times New Roman" w:cs="Times New Roman"/>
                <w:b/>
                <w:bCs/>
                <w:lang w:eastAsia="zh-CN"/>
              </w:rPr>
            </w:pPr>
          </w:p>
          <w:p w14:paraId="5E8C2354" w14:textId="77777777" w:rsidR="005207CD" w:rsidRDefault="005207CD" w:rsidP="00AC0FE8">
            <w:pPr>
              <w:pStyle w:val="Odstavecseseznamem"/>
              <w:spacing w:after="0" w:line="276" w:lineRule="auto"/>
              <w:ind w:left="0"/>
              <w:contextualSpacing w:val="0"/>
              <w:rPr>
                <w:rFonts w:ascii="Times New Roman" w:hAnsi="Times New Roman" w:cs="Times New Roman"/>
                <w:b/>
                <w:bCs/>
                <w:lang w:eastAsia="zh-CN"/>
              </w:rPr>
            </w:pPr>
          </w:p>
          <w:p w14:paraId="41342628" w14:textId="77777777" w:rsidR="005207CD" w:rsidRDefault="005207CD" w:rsidP="00AC0FE8">
            <w:pPr>
              <w:pStyle w:val="Odstavecseseznamem"/>
              <w:spacing w:after="0" w:line="276" w:lineRule="auto"/>
              <w:ind w:left="0"/>
              <w:contextualSpacing w:val="0"/>
              <w:rPr>
                <w:rFonts w:ascii="Times New Roman" w:hAnsi="Times New Roman" w:cs="Times New Roman"/>
                <w:b/>
                <w:bCs/>
                <w:lang w:eastAsia="zh-CN"/>
              </w:rPr>
            </w:pPr>
          </w:p>
          <w:p w14:paraId="08A8A1CE" w14:textId="77777777" w:rsidR="005207CD" w:rsidRDefault="005207CD" w:rsidP="00AC0FE8">
            <w:pPr>
              <w:pStyle w:val="Odstavecseseznamem"/>
              <w:spacing w:after="0" w:line="276" w:lineRule="auto"/>
              <w:ind w:left="0"/>
              <w:contextualSpacing w:val="0"/>
              <w:rPr>
                <w:rFonts w:ascii="Times New Roman" w:hAnsi="Times New Roman" w:cs="Times New Roman"/>
                <w:b/>
                <w:bCs/>
                <w:lang w:eastAsia="zh-CN"/>
              </w:rPr>
            </w:pPr>
          </w:p>
          <w:p w14:paraId="48540412" w14:textId="77777777" w:rsidR="005207CD" w:rsidRPr="004423DA" w:rsidRDefault="005207CD" w:rsidP="00AC0FE8">
            <w:pPr>
              <w:pStyle w:val="Odstavecseseznamem"/>
              <w:spacing w:after="0" w:line="276" w:lineRule="auto"/>
              <w:ind w:left="0"/>
              <w:contextualSpacing w:val="0"/>
              <w:rPr>
                <w:rFonts w:ascii="Times New Roman" w:hAnsi="Times New Roman" w:cs="Times New Roman"/>
                <w:b/>
                <w:bCs/>
                <w:lang w:eastAsia="zh-CN"/>
              </w:rPr>
            </w:pPr>
          </w:p>
          <w:p w14:paraId="5A2D1522" w14:textId="77777777" w:rsidR="00904EAD" w:rsidRPr="004423DA" w:rsidRDefault="00904EAD" w:rsidP="00AC0FE8">
            <w:pPr>
              <w:pStyle w:val="Odstavecseseznamem"/>
              <w:spacing w:after="0" w:line="276" w:lineRule="auto"/>
              <w:ind w:left="0"/>
              <w:contextualSpacing w:val="0"/>
              <w:rPr>
                <w:rFonts w:ascii="Times New Roman" w:hAnsi="Times New Roman" w:cs="Times New Roman"/>
                <w:b/>
                <w:bCs/>
                <w:lang w:eastAsia="zh-CN"/>
              </w:rPr>
            </w:pPr>
          </w:p>
        </w:tc>
      </w:tr>
      <w:tr w:rsidR="00904EAD" w:rsidRPr="004423DA" w14:paraId="0B9BD454" w14:textId="77777777" w:rsidTr="00904EAD">
        <w:trPr>
          <w:trHeight w:val="454"/>
          <w:jc w:val="center"/>
        </w:trPr>
        <w:tc>
          <w:tcPr>
            <w:tcW w:w="2830" w:type="dxa"/>
            <w:gridSpan w:val="2"/>
            <w:vAlign w:val="center"/>
          </w:tcPr>
          <w:p w14:paraId="5C0109BF" w14:textId="77777777" w:rsidR="00904EAD" w:rsidRPr="004423DA" w:rsidRDefault="00904EAD" w:rsidP="00AC0FE8">
            <w:pPr>
              <w:pStyle w:val="Odstavecseseznamem"/>
              <w:spacing w:after="0" w:line="276" w:lineRule="auto"/>
              <w:ind w:left="0"/>
              <w:contextualSpacing w:val="0"/>
              <w:rPr>
                <w:rFonts w:ascii="Times New Roman" w:hAnsi="Times New Roman" w:cs="Times New Roman"/>
                <w:lang w:eastAsia="zh-CN"/>
              </w:rPr>
            </w:pPr>
            <w:r>
              <w:rPr>
                <w:rFonts w:ascii="Times New Roman" w:hAnsi="Times New Roman" w:cs="Times New Roman"/>
                <w:lang w:eastAsia="zh-CN"/>
              </w:rPr>
              <w:t>Nebránící provozu</w:t>
            </w:r>
          </w:p>
        </w:tc>
        <w:tc>
          <w:tcPr>
            <w:tcW w:w="6802" w:type="dxa"/>
            <w:gridSpan w:val="3"/>
            <w:vAlign w:val="center"/>
          </w:tcPr>
          <w:p w14:paraId="2EDFCDAA" w14:textId="77777777" w:rsidR="00904EAD" w:rsidRDefault="00904EAD" w:rsidP="00AC0FE8">
            <w:pPr>
              <w:pStyle w:val="Odstavecseseznamem"/>
              <w:spacing w:after="0" w:line="276" w:lineRule="auto"/>
              <w:ind w:left="0"/>
              <w:contextualSpacing w:val="0"/>
              <w:rPr>
                <w:rFonts w:ascii="Times New Roman" w:hAnsi="Times New Roman" w:cs="Times New Roman"/>
                <w:b/>
                <w:bCs/>
                <w:lang w:eastAsia="zh-CN"/>
              </w:rPr>
            </w:pPr>
          </w:p>
          <w:p w14:paraId="5AE1AE1A" w14:textId="77777777" w:rsidR="005207CD" w:rsidRDefault="005207CD" w:rsidP="00AC0FE8">
            <w:pPr>
              <w:pStyle w:val="Odstavecseseznamem"/>
              <w:spacing w:after="0" w:line="276" w:lineRule="auto"/>
              <w:ind w:left="0"/>
              <w:contextualSpacing w:val="0"/>
              <w:rPr>
                <w:rFonts w:ascii="Times New Roman" w:hAnsi="Times New Roman" w:cs="Times New Roman"/>
                <w:b/>
                <w:bCs/>
                <w:lang w:eastAsia="zh-CN"/>
              </w:rPr>
            </w:pPr>
          </w:p>
          <w:p w14:paraId="1EE0EFE4" w14:textId="77777777" w:rsidR="005207CD" w:rsidRDefault="005207CD" w:rsidP="00AC0FE8">
            <w:pPr>
              <w:pStyle w:val="Odstavecseseznamem"/>
              <w:spacing w:after="0" w:line="276" w:lineRule="auto"/>
              <w:ind w:left="0"/>
              <w:contextualSpacing w:val="0"/>
              <w:rPr>
                <w:rFonts w:ascii="Times New Roman" w:hAnsi="Times New Roman" w:cs="Times New Roman"/>
                <w:b/>
                <w:bCs/>
                <w:lang w:eastAsia="zh-CN"/>
              </w:rPr>
            </w:pPr>
          </w:p>
          <w:p w14:paraId="365FCC81" w14:textId="77777777" w:rsidR="005207CD" w:rsidRDefault="005207CD" w:rsidP="00AC0FE8">
            <w:pPr>
              <w:pStyle w:val="Odstavecseseznamem"/>
              <w:spacing w:after="0" w:line="276" w:lineRule="auto"/>
              <w:ind w:left="0"/>
              <w:contextualSpacing w:val="0"/>
              <w:rPr>
                <w:rFonts w:ascii="Times New Roman" w:hAnsi="Times New Roman" w:cs="Times New Roman"/>
                <w:b/>
                <w:bCs/>
                <w:lang w:eastAsia="zh-CN"/>
              </w:rPr>
            </w:pPr>
          </w:p>
          <w:p w14:paraId="14354011" w14:textId="77777777" w:rsidR="005207CD" w:rsidRPr="004423DA" w:rsidRDefault="005207CD" w:rsidP="00AC0FE8">
            <w:pPr>
              <w:pStyle w:val="Odstavecseseznamem"/>
              <w:spacing w:after="0" w:line="276" w:lineRule="auto"/>
              <w:ind w:left="0"/>
              <w:contextualSpacing w:val="0"/>
              <w:rPr>
                <w:rFonts w:ascii="Times New Roman" w:hAnsi="Times New Roman" w:cs="Times New Roman"/>
                <w:b/>
                <w:bCs/>
                <w:lang w:eastAsia="zh-CN"/>
              </w:rPr>
            </w:pPr>
          </w:p>
          <w:p w14:paraId="59E77F6D" w14:textId="77777777" w:rsidR="00904EAD" w:rsidRPr="004423DA" w:rsidRDefault="00904EAD" w:rsidP="00AC0FE8">
            <w:pPr>
              <w:pStyle w:val="Odstavecseseznamem"/>
              <w:spacing w:after="0" w:line="276" w:lineRule="auto"/>
              <w:ind w:left="0"/>
              <w:contextualSpacing w:val="0"/>
              <w:rPr>
                <w:rFonts w:ascii="Times New Roman" w:hAnsi="Times New Roman" w:cs="Times New Roman"/>
                <w:b/>
                <w:bCs/>
                <w:lang w:eastAsia="zh-CN"/>
              </w:rPr>
            </w:pPr>
          </w:p>
          <w:p w14:paraId="21105BBB" w14:textId="77777777" w:rsidR="00904EAD" w:rsidRPr="004423DA" w:rsidRDefault="00904EAD" w:rsidP="00AC0FE8">
            <w:pPr>
              <w:pStyle w:val="Odstavecseseznamem"/>
              <w:spacing w:after="0" w:line="276" w:lineRule="auto"/>
              <w:ind w:left="0"/>
              <w:contextualSpacing w:val="0"/>
              <w:rPr>
                <w:rFonts w:ascii="Times New Roman" w:hAnsi="Times New Roman" w:cs="Times New Roman"/>
                <w:b/>
                <w:bCs/>
                <w:lang w:eastAsia="zh-CN"/>
              </w:rPr>
            </w:pPr>
          </w:p>
        </w:tc>
      </w:tr>
      <w:tr w:rsidR="005207CD" w:rsidRPr="004423DA" w14:paraId="072D30EF" w14:textId="77777777" w:rsidTr="00914722">
        <w:trPr>
          <w:trHeight w:val="454"/>
          <w:jc w:val="center"/>
        </w:trPr>
        <w:tc>
          <w:tcPr>
            <w:tcW w:w="9632" w:type="dxa"/>
            <w:gridSpan w:val="5"/>
            <w:vAlign w:val="center"/>
          </w:tcPr>
          <w:p w14:paraId="742D4140" w14:textId="77777777" w:rsidR="005207CD" w:rsidRPr="007F76D6" w:rsidRDefault="005207CD" w:rsidP="005207CD">
            <w:pPr>
              <w:pStyle w:val="Odstavecseseznamem"/>
              <w:spacing w:after="0" w:line="276" w:lineRule="auto"/>
              <w:ind w:left="0"/>
              <w:contextualSpacing w:val="0"/>
              <w:jc w:val="center"/>
              <w:rPr>
                <w:rFonts w:ascii="Times New Roman" w:hAnsi="Times New Roman" w:cs="Times New Roman"/>
                <w:b/>
                <w:bCs/>
                <w:vertAlign w:val="subscript"/>
                <w:lang w:eastAsia="zh-CN"/>
              </w:rPr>
            </w:pPr>
            <w:r>
              <w:rPr>
                <w:rFonts w:ascii="Times New Roman" w:hAnsi="Times New Roman" w:cs="Times New Roman"/>
                <w:b/>
                <w:bCs/>
                <w:lang w:eastAsia="zh-CN"/>
              </w:rPr>
              <w:lastRenderedPageBreak/>
              <w:t>Potvrzení o předání</w:t>
            </w:r>
          </w:p>
        </w:tc>
      </w:tr>
      <w:tr w:rsidR="005207CD" w:rsidRPr="004423DA" w14:paraId="5BA3287C" w14:textId="77777777" w:rsidTr="003D7B86">
        <w:trPr>
          <w:trHeight w:val="454"/>
          <w:jc w:val="center"/>
        </w:trPr>
        <w:tc>
          <w:tcPr>
            <w:tcW w:w="5665" w:type="dxa"/>
            <w:gridSpan w:val="3"/>
            <w:vAlign w:val="center"/>
          </w:tcPr>
          <w:p w14:paraId="6BBAFDE3" w14:textId="77777777" w:rsidR="005207CD" w:rsidRPr="004423DA" w:rsidRDefault="005207CD" w:rsidP="003D7B86">
            <w:pPr>
              <w:pStyle w:val="Odstavecseseznamem"/>
              <w:spacing w:after="0" w:line="276" w:lineRule="auto"/>
              <w:ind w:left="0"/>
              <w:contextualSpacing w:val="0"/>
              <w:rPr>
                <w:rFonts w:ascii="Times New Roman" w:hAnsi="Times New Roman" w:cs="Times New Roman"/>
                <w:b/>
                <w:bCs/>
                <w:lang w:eastAsia="zh-CN"/>
              </w:rPr>
            </w:pPr>
            <w:bookmarkStart w:id="7" w:name="_Hlk152586314"/>
            <w:r>
              <w:rPr>
                <w:rFonts w:ascii="Times New Roman" w:hAnsi="Times New Roman" w:cs="Times New Roman"/>
                <w:b/>
                <w:bCs/>
                <w:lang w:eastAsia="zh-CN"/>
              </w:rPr>
              <w:t xml:space="preserve">Dílo předal/a </w:t>
            </w:r>
            <w:r>
              <w:rPr>
                <w:rFonts w:ascii="Times New Roman" w:hAnsi="Times New Roman" w:cs="Times New Roman"/>
                <w:lang w:eastAsia="zh-CN"/>
              </w:rPr>
              <w:t>(podpis odpovědné osoby za předání)</w:t>
            </w:r>
          </w:p>
        </w:tc>
        <w:tc>
          <w:tcPr>
            <w:tcW w:w="3967" w:type="dxa"/>
            <w:gridSpan w:val="2"/>
            <w:vAlign w:val="center"/>
          </w:tcPr>
          <w:p w14:paraId="7FAAEF16" w14:textId="77777777" w:rsidR="005207CD" w:rsidRPr="004423DA" w:rsidRDefault="005207CD" w:rsidP="003D7B86">
            <w:pPr>
              <w:pStyle w:val="Odstavecseseznamem"/>
              <w:spacing w:after="0" w:line="276" w:lineRule="auto"/>
              <w:ind w:left="0"/>
              <w:contextualSpacing w:val="0"/>
              <w:rPr>
                <w:rFonts w:ascii="Times New Roman" w:hAnsi="Times New Roman" w:cs="Times New Roman"/>
                <w:b/>
                <w:bCs/>
                <w:lang w:eastAsia="zh-CN"/>
              </w:rPr>
            </w:pPr>
          </w:p>
        </w:tc>
      </w:tr>
      <w:tr w:rsidR="005207CD" w:rsidRPr="004423DA" w14:paraId="0E56EAEF" w14:textId="77777777" w:rsidTr="003D7B86">
        <w:trPr>
          <w:trHeight w:val="454"/>
          <w:jc w:val="center"/>
        </w:trPr>
        <w:tc>
          <w:tcPr>
            <w:tcW w:w="1271" w:type="dxa"/>
            <w:vAlign w:val="center"/>
          </w:tcPr>
          <w:p w14:paraId="1D5502E0" w14:textId="77777777" w:rsidR="005207CD" w:rsidRPr="004423DA" w:rsidRDefault="005207CD" w:rsidP="003D7B86">
            <w:pPr>
              <w:pStyle w:val="Odstavecseseznamem"/>
              <w:spacing w:after="0" w:line="276" w:lineRule="auto"/>
              <w:ind w:left="0"/>
              <w:contextualSpacing w:val="0"/>
              <w:rPr>
                <w:rFonts w:ascii="Times New Roman" w:hAnsi="Times New Roman" w:cs="Times New Roman"/>
                <w:b/>
                <w:bCs/>
                <w:lang w:eastAsia="zh-CN"/>
              </w:rPr>
            </w:pPr>
            <w:r>
              <w:rPr>
                <w:rFonts w:ascii="Times New Roman" w:hAnsi="Times New Roman" w:cs="Times New Roman"/>
                <w:b/>
                <w:bCs/>
                <w:lang w:eastAsia="zh-CN"/>
              </w:rPr>
              <w:t>Jméno a příjmení</w:t>
            </w:r>
          </w:p>
        </w:tc>
        <w:tc>
          <w:tcPr>
            <w:tcW w:w="4394" w:type="dxa"/>
            <w:gridSpan w:val="2"/>
            <w:vAlign w:val="center"/>
          </w:tcPr>
          <w:p w14:paraId="615C1F71" w14:textId="77777777" w:rsidR="005207CD" w:rsidRDefault="005207CD" w:rsidP="003D7B86">
            <w:pPr>
              <w:pStyle w:val="Odstavecseseznamem"/>
              <w:spacing w:after="0" w:line="276" w:lineRule="auto"/>
              <w:ind w:left="0"/>
              <w:contextualSpacing w:val="0"/>
              <w:rPr>
                <w:rFonts w:ascii="Times New Roman" w:hAnsi="Times New Roman" w:cs="Times New Roman"/>
                <w:b/>
                <w:bCs/>
                <w:lang w:eastAsia="zh-CN"/>
              </w:rPr>
            </w:pPr>
          </w:p>
          <w:p w14:paraId="262F2A9D" w14:textId="77777777" w:rsidR="00B02F3D" w:rsidRDefault="00B02F3D" w:rsidP="003D7B86">
            <w:pPr>
              <w:pStyle w:val="Odstavecseseznamem"/>
              <w:spacing w:after="0" w:line="276" w:lineRule="auto"/>
              <w:ind w:left="0"/>
              <w:contextualSpacing w:val="0"/>
              <w:rPr>
                <w:rFonts w:ascii="Times New Roman" w:hAnsi="Times New Roman" w:cs="Times New Roman"/>
                <w:b/>
                <w:bCs/>
                <w:lang w:eastAsia="zh-CN"/>
              </w:rPr>
            </w:pPr>
          </w:p>
          <w:p w14:paraId="7A828679" w14:textId="77777777" w:rsidR="00B02F3D" w:rsidRPr="004423DA" w:rsidRDefault="00B02F3D" w:rsidP="003D7B86">
            <w:pPr>
              <w:pStyle w:val="Odstavecseseznamem"/>
              <w:spacing w:after="0" w:line="276" w:lineRule="auto"/>
              <w:ind w:left="0"/>
              <w:contextualSpacing w:val="0"/>
              <w:rPr>
                <w:rFonts w:ascii="Times New Roman" w:hAnsi="Times New Roman" w:cs="Times New Roman"/>
                <w:b/>
                <w:bCs/>
                <w:lang w:eastAsia="zh-CN"/>
              </w:rPr>
            </w:pPr>
          </w:p>
        </w:tc>
        <w:tc>
          <w:tcPr>
            <w:tcW w:w="1134" w:type="dxa"/>
            <w:vAlign w:val="center"/>
          </w:tcPr>
          <w:p w14:paraId="7C6DCE0F" w14:textId="77777777" w:rsidR="005207CD" w:rsidRPr="004423DA" w:rsidRDefault="005207CD" w:rsidP="003D7B86">
            <w:pPr>
              <w:pStyle w:val="Odstavecseseznamem"/>
              <w:spacing w:after="0" w:line="276" w:lineRule="auto"/>
              <w:ind w:left="0"/>
              <w:contextualSpacing w:val="0"/>
              <w:rPr>
                <w:rFonts w:ascii="Times New Roman" w:hAnsi="Times New Roman" w:cs="Times New Roman"/>
                <w:b/>
                <w:bCs/>
                <w:lang w:eastAsia="zh-CN"/>
              </w:rPr>
            </w:pPr>
            <w:r>
              <w:rPr>
                <w:rFonts w:ascii="Times New Roman" w:hAnsi="Times New Roman" w:cs="Times New Roman"/>
                <w:b/>
                <w:bCs/>
                <w:lang w:eastAsia="zh-CN"/>
              </w:rPr>
              <w:t>Datum předání</w:t>
            </w:r>
          </w:p>
        </w:tc>
        <w:tc>
          <w:tcPr>
            <w:tcW w:w="2833" w:type="dxa"/>
            <w:vAlign w:val="center"/>
          </w:tcPr>
          <w:p w14:paraId="1B870A44" w14:textId="77777777" w:rsidR="005207CD" w:rsidRDefault="005207CD" w:rsidP="003D7B86">
            <w:pPr>
              <w:pStyle w:val="Odstavecseseznamem"/>
              <w:spacing w:after="0" w:line="276" w:lineRule="auto"/>
              <w:ind w:left="0"/>
              <w:contextualSpacing w:val="0"/>
              <w:rPr>
                <w:rFonts w:ascii="Times New Roman" w:hAnsi="Times New Roman" w:cs="Times New Roman"/>
                <w:b/>
                <w:bCs/>
                <w:lang w:eastAsia="zh-CN"/>
              </w:rPr>
            </w:pPr>
          </w:p>
          <w:p w14:paraId="26A18D13" w14:textId="77777777" w:rsidR="00B02F3D" w:rsidRDefault="00B02F3D" w:rsidP="003D7B86">
            <w:pPr>
              <w:pStyle w:val="Odstavecseseznamem"/>
              <w:spacing w:after="0" w:line="276" w:lineRule="auto"/>
              <w:ind w:left="0"/>
              <w:contextualSpacing w:val="0"/>
              <w:rPr>
                <w:rFonts w:ascii="Times New Roman" w:hAnsi="Times New Roman" w:cs="Times New Roman"/>
                <w:b/>
                <w:bCs/>
                <w:lang w:eastAsia="zh-CN"/>
              </w:rPr>
            </w:pPr>
          </w:p>
          <w:p w14:paraId="1EADD87D" w14:textId="77777777" w:rsidR="00B02F3D" w:rsidRPr="004423DA" w:rsidRDefault="00B02F3D" w:rsidP="003D7B86">
            <w:pPr>
              <w:pStyle w:val="Odstavecseseznamem"/>
              <w:spacing w:after="0" w:line="276" w:lineRule="auto"/>
              <w:ind w:left="0"/>
              <w:contextualSpacing w:val="0"/>
              <w:rPr>
                <w:rFonts w:ascii="Times New Roman" w:hAnsi="Times New Roman" w:cs="Times New Roman"/>
                <w:b/>
                <w:bCs/>
                <w:lang w:eastAsia="zh-CN"/>
              </w:rPr>
            </w:pPr>
          </w:p>
        </w:tc>
      </w:tr>
      <w:tr w:rsidR="005207CD" w:rsidRPr="004423DA" w14:paraId="257300FC" w14:textId="77777777" w:rsidTr="003D7B86">
        <w:trPr>
          <w:trHeight w:val="454"/>
          <w:jc w:val="center"/>
        </w:trPr>
        <w:tc>
          <w:tcPr>
            <w:tcW w:w="5665" w:type="dxa"/>
            <w:gridSpan w:val="3"/>
            <w:vAlign w:val="center"/>
          </w:tcPr>
          <w:p w14:paraId="377F9D27" w14:textId="77777777" w:rsidR="005207CD" w:rsidRPr="004423DA" w:rsidRDefault="005207CD" w:rsidP="003D7B86">
            <w:pPr>
              <w:tabs>
                <w:tab w:val="left" w:pos="2410"/>
                <w:tab w:val="left" w:pos="3969"/>
              </w:tabs>
              <w:suppressAutoHyphens/>
              <w:spacing w:after="0" w:line="276" w:lineRule="auto"/>
              <w:rPr>
                <w:rFonts w:ascii="Times New Roman" w:hAnsi="Times New Roman" w:cs="Times New Roman"/>
                <w:b/>
                <w:bCs/>
                <w:lang w:eastAsia="zh-CN"/>
              </w:rPr>
            </w:pPr>
            <w:r>
              <w:rPr>
                <w:rFonts w:ascii="Times New Roman" w:hAnsi="Times New Roman" w:cs="Times New Roman"/>
                <w:b/>
                <w:bCs/>
                <w:lang w:eastAsia="zh-CN"/>
              </w:rPr>
              <w:t>Dílo převzal</w:t>
            </w:r>
            <w:r>
              <w:rPr>
                <w:rFonts w:ascii="Times New Roman" w:hAnsi="Times New Roman" w:cs="Times New Roman"/>
                <w:b/>
                <w:bCs/>
                <w:lang w:val="en-GB" w:eastAsia="zh-CN"/>
              </w:rPr>
              <w:t>/a</w:t>
            </w:r>
            <w:r>
              <w:rPr>
                <w:rFonts w:ascii="Times New Roman" w:hAnsi="Times New Roman" w:cs="Times New Roman"/>
                <w:lang w:eastAsia="zh-CN"/>
              </w:rPr>
              <w:t xml:space="preserve"> (podpis odpovědné osoby za převzetí)</w:t>
            </w:r>
          </w:p>
        </w:tc>
        <w:tc>
          <w:tcPr>
            <w:tcW w:w="3967" w:type="dxa"/>
            <w:gridSpan w:val="2"/>
            <w:vAlign w:val="center"/>
          </w:tcPr>
          <w:p w14:paraId="35BCC233" w14:textId="77777777" w:rsidR="005207CD" w:rsidRPr="004423DA" w:rsidRDefault="005207CD" w:rsidP="003D7B86">
            <w:pPr>
              <w:tabs>
                <w:tab w:val="left" w:pos="2410"/>
                <w:tab w:val="left" w:pos="3969"/>
              </w:tabs>
              <w:suppressAutoHyphens/>
              <w:spacing w:after="0" w:line="276" w:lineRule="auto"/>
              <w:rPr>
                <w:rFonts w:ascii="Times New Roman" w:hAnsi="Times New Roman" w:cs="Times New Roman"/>
                <w:b/>
                <w:bCs/>
                <w:lang w:eastAsia="zh-CN"/>
              </w:rPr>
            </w:pPr>
          </w:p>
        </w:tc>
      </w:tr>
      <w:tr w:rsidR="005207CD" w:rsidRPr="004423DA" w14:paraId="479403EE" w14:textId="77777777" w:rsidTr="003D7B86">
        <w:trPr>
          <w:trHeight w:val="454"/>
          <w:jc w:val="center"/>
        </w:trPr>
        <w:tc>
          <w:tcPr>
            <w:tcW w:w="1271" w:type="dxa"/>
            <w:vAlign w:val="center"/>
          </w:tcPr>
          <w:p w14:paraId="47F990F3" w14:textId="77777777" w:rsidR="005207CD" w:rsidRPr="004423DA" w:rsidRDefault="005207CD" w:rsidP="003D7B86">
            <w:pPr>
              <w:pStyle w:val="Odstavecseseznamem"/>
              <w:spacing w:after="0" w:line="276" w:lineRule="auto"/>
              <w:ind w:left="0"/>
              <w:contextualSpacing w:val="0"/>
              <w:rPr>
                <w:rFonts w:ascii="Times New Roman" w:hAnsi="Times New Roman" w:cs="Times New Roman"/>
                <w:b/>
                <w:bCs/>
                <w:lang w:eastAsia="zh-CN"/>
              </w:rPr>
            </w:pPr>
            <w:r>
              <w:rPr>
                <w:rFonts w:ascii="Times New Roman" w:hAnsi="Times New Roman" w:cs="Times New Roman"/>
                <w:b/>
                <w:bCs/>
                <w:lang w:eastAsia="zh-CN"/>
              </w:rPr>
              <w:t>Jméno a příjmení</w:t>
            </w:r>
          </w:p>
        </w:tc>
        <w:tc>
          <w:tcPr>
            <w:tcW w:w="4394" w:type="dxa"/>
            <w:gridSpan w:val="2"/>
            <w:vAlign w:val="center"/>
          </w:tcPr>
          <w:p w14:paraId="4C3A861B" w14:textId="77777777" w:rsidR="005207CD" w:rsidRDefault="005207CD" w:rsidP="003D7B86">
            <w:pPr>
              <w:pStyle w:val="Odstavecseseznamem"/>
              <w:spacing w:after="0" w:line="276" w:lineRule="auto"/>
              <w:ind w:left="0"/>
              <w:contextualSpacing w:val="0"/>
              <w:rPr>
                <w:rFonts w:ascii="Times New Roman" w:hAnsi="Times New Roman" w:cs="Times New Roman"/>
                <w:b/>
                <w:bCs/>
                <w:lang w:eastAsia="zh-CN"/>
              </w:rPr>
            </w:pPr>
          </w:p>
          <w:p w14:paraId="7C378CC0" w14:textId="77777777" w:rsidR="00B02F3D" w:rsidRDefault="00B02F3D" w:rsidP="003D7B86">
            <w:pPr>
              <w:pStyle w:val="Odstavecseseznamem"/>
              <w:spacing w:after="0" w:line="276" w:lineRule="auto"/>
              <w:ind w:left="0"/>
              <w:contextualSpacing w:val="0"/>
              <w:rPr>
                <w:rFonts w:ascii="Times New Roman" w:hAnsi="Times New Roman" w:cs="Times New Roman"/>
                <w:b/>
                <w:bCs/>
                <w:lang w:eastAsia="zh-CN"/>
              </w:rPr>
            </w:pPr>
          </w:p>
          <w:p w14:paraId="7A1FA4DF" w14:textId="77777777" w:rsidR="00B02F3D" w:rsidRPr="004423DA" w:rsidRDefault="00B02F3D" w:rsidP="003D7B86">
            <w:pPr>
              <w:pStyle w:val="Odstavecseseznamem"/>
              <w:spacing w:after="0" w:line="276" w:lineRule="auto"/>
              <w:ind w:left="0"/>
              <w:contextualSpacing w:val="0"/>
              <w:rPr>
                <w:rFonts w:ascii="Times New Roman" w:hAnsi="Times New Roman" w:cs="Times New Roman"/>
                <w:b/>
                <w:bCs/>
                <w:lang w:eastAsia="zh-CN"/>
              </w:rPr>
            </w:pPr>
          </w:p>
        </w:tc>
        <w:tc>
          <w:tcPr>
            <w:tcW w:w="1134" w:type="dxa"/>
            <w:vAlign w:val="center"/>
          </w:tcPr>
          <w:p w14:paraId="2B04FA6C" w14:textId="77777777" w:rsidR="005207CD" w:rsidRPr="004423DA" w:rsidRDefault="005207CD" w:rsidP="003D7B86">
            <w:pPr>
              <w:pStyle w:val="Odstavecseseznamem"/>
              <w:spacing w:after="0" w:line="276" w:lineRule="auto"/>
              <w:ind w:left="0"/>
              <w:contextualSpacing w:val="0"/>
              <w:rPr>
                <w:rFonts w:ascii="Times New Roman" w:hAnsi="Times New Roman" w:cs="Times New Roman"/>
                <w:b/>
                <w:bCs/>
                <w:lang w:eastAsia="zh-CN"/>
              </w:rPr>
            </w:pPr>
            <w:r>
              <w:rPr>
                <w:rFonts w:ascii="Times New Roman" w:hAnsi="Times New Roman" w:cs="Times New Roman"/>
                <w:b/>
                <w:bCs/>
                <w:lang w:eastAsia="zh-CN"/>
              </w:rPr>
              <w:t>Datum převzetí</w:t>
            </w:r>
          </w:p>
        </w:tc>
        <w:tc>
          <w:tcPr>
            <w:tcW w:w="2833" w:type="dxa"/>
            <w:vAlign w:val="center"/>
          </w:tcPr>
          <w:p w14:paraId="7907BB00" w14:textId="77777777" w:rsidR="005207CD" w:rsidRDefault="005207CD" w:rsidP="003D7B86">
            <w:pPr>
              <w:pStyle w:val="Odstavecseseznamem"/>
              <w:spacing w:after="0" w:line="276" w:lineRule="auto"/>
              <w:ind w:left="0"/>
              <w:contextualSpacing w:val="0"/>
              <w:rPr>
                <w:rFonts w:ascii="Times New Roman" w:hAnsi="Times New Roman" w:cs="Times New Roman"/>
                <w:b/>
                <w:bCs/>
                <w:lang w:eastAsia="zh-CN"/>
              </w:rPr>
            </w:pPr>
          </w:p>
          <w:p w14:paraId="389DF0ED" w14:textId="77777777" w:rsidR="00B02F3D" w:rsidRDefault="00B02F3D" w:rsidP="003D7B86">
            <w:pPr>
              <w:pStyle w:val="Odstavecseseznamem"/>
              <w:spacing w:after="0" w:line="276" w:lineRule="auto"/>
              <w:ind w:left="0"/>
              <w:contextualSpacing w:val="0"/>
              <w:rPr>
                <w:rFonts w:ascii="Times New Roman" w:hAnsi="Times New Roman" w:cs="Times New Roman"/>
                <w:b/>
                <w:bCs/>
                <w:lang w:eastAsia="zh-CN"/>
              </w:rPr>
            </w:pPr>
          </w:p>
          <w:p w14:paraId="1E308CBD" w14:textId="77777777" w:rsidR="00B02F3D" w:rsidRPr="004423DA" w:rsidRDefault="00B02F3D" w:rsidP="003D7B86">
            <w:pPr>
              <w:pStyle w:val="Odstavecseseznamem"/>
              <w:spacing w:after="0" w:line="276" w:lineRule="auto"/>
              <w:ind w:left="0"/>
              <w:contextualSpacing w:val="0"/>
              <w:rPr>
                <w:rFonts w:ascii="Times New Roman" w:hAnsi="Times New Roman" w:cs="Times New Roman"/>
                <w:b/>
                <w:bCs/>
                <w:lang w:eastAsia="zh-CN"/>
              </w:rPr>
            </w:pPr>
          </w:p>
        </w:tc>
      </w:tr>
      <w:bookmarkEnd w:id="7"/>
    </w:tbl>
    <w:p w14:paraId="14679010" w14:textId="77777777" w:rsidR="005207CD" w:rsidRDefault="005207CD" w:rsidP="007F14F2">
      <w:pPr>
        <w:spacing w:after="100" w:afterAutospacing="1" w:line="276" w:lineRule="auto"/>
        <w:ind w:left="116"/>
        <w:rPr>
          <w:rFonts w:ascii="Times New Roman" w:hAnsi="Times New Roman" w:cs="Times New Roman"/>
        </w:rPr>
      </w:pPr>
    </w:p>
    <w:p w14:paraId="640E7E0B" w14:textId="77777777" w:rsidR="00A91322" w:rsidRDefault="00A91322" w:rsidP="007F14F2">
      <w:pPr>
        <w:spacing w:after="100" w:afterAutospacing="1" w:line="276" w:lineRule="auto"/>
        <w:ind w:left="116"/>
        <w:rPr>
          <w:rFonts w:ascii="Times New Roman" w:hAnsi="Times New Roman" w:cs="Times New Roman"/>
        </w:rPr>
      </w:pPr>
    </w:p>
    <w:p w14:paraId="1B0649BC" w14:textId="77777777" w:rsidR="00A91322" w:rsidRDefault="00A91322" w:rsidP="007F14F2">
      <w:pPr>
        <w:spacing w:after="100" w:afterAutospacing="1" w:line="276" w:lineRule="auto"/>
        <w:ind w:left="116"/>
        <w:rPr>
          <w:rFonts w:ascii="Times New Roman" w:hAnsi="Times New Roman" w:cs="Times New Roman"/>
        </w:rPr>
      </w:pPr>
    </w:p>
    <w:p w14:paraId="5B476DB0" w14:textId="77777777" w:rsidR="00A91322" w:rsidRDefault="00A91322" w:rsidP="007F14F2">
      <w:pPr>
        <w:spacing w:after="100" w:afterAutospacing="1" w:line="276" w:lineRule="auto"/>
        <w:ind w:left="116"/>
        <w:rPr>
          <w:rFonts w:ascii="Times New Roman" w:hAnsi="Times New Roman" w:cs="Times New Roman"/>
        </w:rPr>
      </w:pPr>
    </w:p>
    <w:p w14:paraId="5E47E236" w14:textId="77777777" w:rsidR="00A91322" w:rsidRDefault="00A91322" w:rsidP="007F14F2">
      <w:pPr>
        <w:spacing w:after="100" w:afterAutospacing="1" w:line="276" w:lineRule="auto"/>
        <w:ind w:left="116"/>
        <w:rPr>
          <w:rFonts w:ascii="Times New Roman" w:hAnsi="Times New Roman" w:cs="Times New Roman"/>
        </w:rPr>
      </w:pPr>
    </w:p>
    <w:p w14:paraId="06BE1354" w14:textId="77777777" w:rsidR="00A91322" w:rsidRDefault="00A91322" w:rsidP="007F14F2">
      <w:pPr>
        <w:spacing w:after="100" w:afterAutospacing="1" w:line="276" w:lineRule="auto"/>
        <w:ind w:left="116"/>
        <w:rPr>
          <w:rFonts w:ascii="Times New Roman" w:hAnsi="Times New Roman" w:cs="Times New Roman"/>
        </w:rPr>
      </w:pPr>
    </w:p>
    <w:p w14:paraId="44F82B99" w14:textId="77777777" w:rsidR="00A91322" w:rsidRDefault="00A91322" w:rsidP="007F14F2">
      <w:pPr>
        <w:spacing w:after="100" w:afterAutospacing="1" w:line="276" w:lineRule="auto"/>
        <w:ind w:left="116"/>
        <w:rPr>
          <w:rFonts w:ascii="Times New Roman" w:hAnsi="Times New Roman" w:cs="Times New Roman"/>
        </w:rPr>
      </w:pPr>
    </w:p>
    <w:p w14:paraId="7FAD5B41" w14:textId="77777777" w:rsidR="00A91322" w:rsidRDefault="00A91322" w:rsidP="007F14F2">
      <w:pPr>
        <w:spacing w:after="100" w:afterAutospacing="1" w:line="276" w:lineRule="auto"/>
        <w:ind w:left="116"/>
        <w:rPr>
          <w:rFonts w:ascii="Times New Roman" w:hAnsi="Times New Roman" w:cs="Times New Roman"/>
        </w:rPr>
      </w:pPr>
    </w:p>
    <w:p w14:paraId="3892C22D" w14:textId="77777777" w:rsidR="00A91322" w:rsidRDefault="00A91322" w:rsidP="007F14F2">
      <w:pPr>
        <w:spacing w:after="100" w:afterAutospacing="1" w:line="276" w:lineRule="auto"/>
        <w:ind w:left="116"/>
        <w:rPr>
          <w:rFonts w:ascii="Times New Roman" w:hAnsi="Times New Roman" w:cs="Times New Roman"/>
        </w:rPr>
      </w:pPr>
    </w:p>
    <w:p w14:paraId="71301209" w14:textId="77777777" w:rsidR="00A91322" w:rsidRDefault="00A91322" w:rsidP="007F14F2">
      <w:pPr>
        <w:spacing w:after="100" w:afterAutospacing="1" w:line="276" w:lineRule="auto"/>
        <w:ind w:left="116"/>
        <w:rPr>
          <w:rFonts w:ascii="Times New Roman" w:hAnsi="Times New Roman" w:cs="Times New Roman"/>
        </w:rPr>
      </w:pPr>
    </w:p>
    <w:p w14:paraId="5C30CD5E" w14:textId="77777777" w:rsidR="00A91322" w:rsidRDefault="00A91322" w:rsidP="007F14F2">
      <w:pPr>
        <w:spacing w:after="100" w:afterAutospacing="1" w:line="276" w:lineRule="auto"/>
        <w:ind w:left="116"/>
        <w:rPr>
          <w:rFonts w:ascii="Times New Roman" w:hAnsi="Times New Roman" w:cs="Times New Roman"/>
        </w:rPr>
      </w:pPr>
    </w:p>
    <w:p w14:paraId="574370C7" w14:textId="77777777" w:rsidR="00A91322" w:rsidRDefault="00A91322" w:rsidP="007F14F2">
      <w:pPr>
        <w:spacing w:after="100" w:afterAutospacing="1" w:line="276" w:lineRule="auto"/>
        <w:ind w:left="116"/>
        <w:rPr>
          <w:rFonts w:ascii="Times New Roman" w:hAnsi="Times New Roman" w:cs="Times New Roman"/>
        </w:rPr>
      </w:pPr>
    </w:p>
    <w:p w14:paraId="514A7622" w14:textId="77777777" w:rsidR="00A91322" w:rsidRDefault="00A91322" w:rsidP="007F14F2">
      <w:pPr>
        <w:spacing w:after="100" w:afterAutospacing="1" w:line="276" w:lineRule="auto"/>
        <w:ind w:left="116"/>
        <w:rPr>
          <w:rFonts w:ascii="Times New Roman" w:hAnsi="Times New Roman" w:cs="Times New Roman"/>
        </w:rPr>
      </w:pPr>
    </w:p>
    <w:p w14:paraId="30A2C926" w14:textId="77777777" w:rsidR="00A91322" w:rsidRDefault="00A91322" w:rsidP="007F14F2">
      <w:pPr>
        <w:spacing w:after="100" w:afterAutospacing="1" w:line="276" w:lineRule="auto"/>
        <w:ind w:left="116"/>
        <w:rPr>
          <w:rFonts w:ascii="Times New Roman" w:hAnsi="Times New Roman" w:cs="Times New Roman"/>
        </w:rPr>
      </w:pPr>
    </w:p>
    <w:p w14:paraId="700B85A0" w14:textId="77777777" w:rsidR="00A91322" w:rsidRDefault="00A91322" w:rsidP="007F14F2">
      <w:pPr>
        <w:spacing w:after="100" w:afterAutospacing="1" w:line="276" w:lineRule="auto"/>
        <w:ind w:left="116"/>
        <w:rPr>
          <w:rFonts w:ascii="Times New Roman" w:hAnsi="Times New Roman" w:cs="Times New Roman"/>
        </w:rPr>
      </w:pPr>
    </w:p>
    <w:p w14:paraId="05124EA1" w14:textId="77777777" w:rsidR="00A91322" w:rsidRDefault="00A91322" w:rsidP="007F14F2">
      <w:pPr>
        <w:spacing w:after="100" w:afterAutospacing="1" w:line="276" w:lineRule="auto"/>
        <w:ind w:left="116"/>
        <w:rPr>
          <w:rFonts w:ascii="Times New Roman" w:hAnsi="Times New Roman" w:cs="Times New Roman"/>
        </w:rPr>
      </w:pPr>
    </w:p>
    <w:p w14:paraId="2A5F2193" w14:textId="77777777" w:rsidR="00A91322" w:rsidRDefault="00A91322" w:rsidP="007F14F2">
      <w:pPr>
        <w:spacing w:after="100" w:afterAutospacing="1" w:line="276" w:lineRule="auto"/>
        <w:ind w:left="116"/>
        <w:rPr>
          <w:rFonts w:ascii="Times New Roman" w:hAnsi="Times New Roman" w:cs="Times New Roman"/>
        </w:rPr>
      </w:pPr>
    </w:p>
    <w:p w14:paraId="1E97C8E4" w14:textId="77777777" w:rsidR="00A91322" w:rsidRDefault="00A91322" w:rsidP="007F14F2">
      <w:pPr>
        <w:spacing w:after="100" w:afterAutospacing="1" w:line="276" w:lineRule="auto"/>
        <w:ind w:left="116"/>
        <w:rPr>
          <w:rFonts w:ascii="Times New Roman" w:hAnsi="Times New Roman" w:cs="Times New Roman"/>
        </w:rPr>
      </w:pPr>
    </w:p>
    <w:p w14:paraId="4002870E" w14:textId="77777777" w:rsidR="00E86B20" w:rsidRPr="0096775F" w:rsidRDefault="00E86B20" w:rsidP="00E86B20">
      <w:pPr>
        <w:spacing w:after="0" w:line="276" w:lineRule="auto"/>
        <w:ind w:right="-284"/>
        <w:jc w:val="center"/>
        <w:rPr>
          <w:rFonts w:ascii="Times New Roman" w:hAnsi="Times New Roman" w:cs="Times New Roman"/>
          <w:b/>
          <w:sz w:val="24"/>
          <w:szCs w:val="24"/>
        </w:rPr>
      </w:pPr>
      <w:r>
        <w:rPr>
          <w:rFonts w:ascii="Times New Roman" w:hAnsi="Times New Roman" w:cs="Times New Roman"/>
          <w:b/>
          <w:sz w:val="24"/>
          <w:szCs w:val="24"/>
        </w:rPr>
        <w:t xml:space="preserve">SMLOUVA O POSKYTOVÁNÍ </w:t>
      </w:r>
    </w:p>
    <w:p w14:paraId="3C03EEB7" w14:textId="77777777" w:rsidR="00E86B20" w:rsidRPr="0096775F" w:rsidRDefault="00E86B20" w:rsidP="00E86B20">
      <w:pPr>
        <w:spacing w:after="0" w:line="276" w:lineRule="auto"/>
        <w:ind w:right="-284"/>
        <w:jc w:val="center"/>
        <w:rPr>
          <w:rStyle w:val="normaltextrun"/>
          <w:rFonts w:ascii="Times New Roman" w:hAnsi="Times New Roman" w:cs="Times New Roman"/>
          <w:color w:val="000000"/>
          <w:sz w:val="24"/>
          <w:szCs w:val="24"/>
          <w:shd w:val="clear" w:color="auto" w:fill="FFFFFF"/>
        </w:rPr>
      </w:pPr>
      <w:r>
        <w:rPr>
          <w:rFonts w:ascii="Times New Roman" w:hAnsi="Times New Roman" w:cs="Times New Roman"/>
          <w:b/>
          <w:sz w:val="24"/>
          <w:szCs w:val="24"/>
        </w:rPr>
        <w:t xml:space="preserve">PODPŮRNÝCH SLUŽEB A PODLICENCE Č.: </w:t>
      </w:r>
      <w:r>
        <w:rPr>
          <w:rFonts w:ascii="Times New Roman" w:eastAsia="Times New Roman" w:hAnsi="Times New Roman" w:cs="Times New Roman"/>
          <w:b/>
          <w:bCs/>
          <w:sz w:val="24"/>
          <w:szCs w:val="24"/>
        </w:rPr>
        <w:t>LS2025VK1338997175</w:t>
      </w:r>
    </w:p>
    <w:p w14:paraId="7DE9B905" w14:textId="77777777" w:rsidR="00E86B20" w:rsidRPr="00BC4289" w:rsidRDefault="00E86B20" w:rsidP="00E86B20">
      <w:pPr>
        <w:spacing w:after="0" w:line="276" w:lineRule="auto"/>
        <w:ind w:right="-284"/>
        <w:jc w:val="center"/>
        <w:rPr>
          <w:rFonts w:ascii="Times New Roman" w:hAnsi="Times New Roman" w:cs="Times New Roman"/>
        </w:rPr>
      </w:pPr>
      <w:r>
        <w:rPr>
          <w:rFonts w:ascii="Times New Roman" w:hAnsi="Times New Roman" w:cs="Times New Roman"/>
        </w:rPr>
        <w:t xml:space="preserve">uzavřená podle ust. § 1746 odst. 2, zákona č. 89/2012 Sb., občanského zákoníku, v platném znění </w:t>
      </w:r>
    </w:p>
    <w:p w14:paraId="0A6BED28" w14:textId="77777777" w:rsidR="00E86B20" w:rsidRPr="00BC4289" w:rsidRDefault="00E86B20" w:rsidP="00E86B20">
      <w:pPr>
        <w:spacing w:after="0" w:line="276" w:lineRule="auto"/>
        <w:ind w:right="-284"/>
        <w:jc w:val="center"/>
        <w:rPr>
          <w:rFonts w:ascii="Times New Roman" w:hAnsi="Times New Roman" w:cs="Times New Roman"/>
        </w:rPr>
      </w:pPr>
      <w:r>
        <w:rPr>
          <w:rFonts w:ascii="Times New Roman" w:hAnsi="Times New Roman" w:cs="Times New Roman"/>
        </w:rPr>
        <w:t>(dále jen „</w:t>
      </w:r>
      <w:r>
        <w:rPr>
          <w:rFonts w:ascii="Times New Roman" w:hAnsi="Times New Roman" w:cs="Times New Roman"/>
          <w:b/>
          <w:bCs/>
        </w:rPr>
        <w:t>Smlouva</w:t>
      </w:r>
      <w:r>
        <w:rPr>
          <w:rFonts w:ascii="Times New Roman" w:hAnsi="Times New Roman" w:cs="Times New Roman"/>
        </w:rPr>
        <w:t>“ a „</w:t>
      </w:r>
      <w:r>
        <w:rPr>
          <w:rFonts w:ascii="Times New Roman" w:hAnsi="Times New Roman" w:cs="Times New Roman"/>
          <w:b/>
        </w:rPr>
        <w:t>Občanský zákoník</w:t>
      </w:r>
      <w:r>
        <w:rPr>
          <w:rFonts w:ascii="Times New Roman" w:hAnsi="Times New Roman" w:cs="Times New Roman"/>
        </w:rPr>
        <w:t>“)</w:t>
      </w:r>
    </w:p>
    <w:p w14:paraId="6975C037" w14:textId="77777777" w:rsidR="00E86B20" w:rsidRPr="00BC4289" w:rsidRDefault="00E86B20" w:rsidP="00E86B20">
      <w:pPr>
        <w:tabs>
          <w:tab w:val="left" w:pos="142"/>
        </w:tabs>
        <w:spacing w:before="120" w:after="120"/>
        <w:ind w:right="-284" w:hanging="426"/>
        <w:jc w:val="center"/>
        <w:rPr>
          <w:rFonts w:ascii="Times New Roman" w:hAnsi="Times New Roman" w:cs="Times New Roman"/>
        </w:rPr>
      </w:pPr>
    </w:p>
    <w:p w14:paraId="655BF005" w14:textId="77777777" w:rsidR="00CD473B" w:rsidRPr="004423DA" w:rsidRDefault="00CD473B" w:rsidP="00CD473B">
      <w:pPr>
        <w:spacing w:after="0" w:line="276" w:lineRule="auto"/>
        <w:rPr>
          <w:rFonts w:ascii="Times New Roman" w:eastAsia="Times New Roman" w:hAnsi="Times New Roman" w:cs="Times New Roman"/>
        </w:rPr>
      </w:pPr>
      <w:r>
        <w:rPr>
          <w:rFonts w:ascii="Times New Roman" w:eastAsia="Times New Roman" w:hAnsi="Times New Roman" w:cs="Times New Roman"/>
          <w:b/>
          <w:bCs/>
        </w:rPr>
        <w:t>OX Point a.s.</w:t>
      </w:r>
      <w:r>
        <w:rPr>
          <w:rFonts w:ascii="Times New Roman" w:eastAsia="Times New Roman" w:hAnsi="Times New Roman" w:cs="Times New Roman"/>
          <w:b/>
          <w:bCs/>
        </w:rPr>
        <w:br/>
      </w:r>
      <w:r>
        <w:rPr>
          <w:rFonts w:ascii="Times New Roman" w:eastAsia="Times New Roman" w:hAnsi="Times New Roman" w:cs="Times New Roman"/>
        </w:rPr>
        <w:t xml:space="preserve">se sídlem: Štětkova 1638/18, 140 00 Praha 4 -Nusle , IČO: 09752251 </w:t>
      </w:r>
      <w:r>
        <w:rPr>
          <w:rFonts w:ascii="Times New Roman" w:eastAsia="Times New Roman" w:hAnsi="Times New Roman" w:cs="Times New Roman"/>
          <w:lang w:val="en-GB"/>
        </w:rPr>
        <w:t>(</w:t>
      </w:r>
      <w:r>
        <w:rPr>
          <w:rFonts w:ascii="Times New Roman" w:eastAsia="Times New Roman" w:hAnsi="Times New Roman" w:cs="Times New Roman"/>
        </w:rPr>
        <w:t>společnost zapsaná v obchodním rejstříku vedeném Městským soudem v Praze v odd. B, vložce 25847)</w:t>
      </w:r>
      <w:r>
        <w:rPr>
          <w:rFonts w:ascii="Times New Roman" w:eastAsia="Times New Roman" w:hAnsi="Times New Roman" w:cs="Times New Roman"/>
        </w:rPr>
        <w:br/>
      </w:r>
      <w:r>
        <w:rPr>
          <w:rFonts w:ascii="Times New Roman" w:eastAsia="Times New Roman" w:hAnsi="Times New Roman" w:cs="Times New Roman"/>
          <w:b/>
          <w:bCs/>
        </w:rPr>
        <w:t>Zastoupená:</w:t>
      </w:r>
      <w:r>
        <w:rPr>
          <w:rFonts w:ascii="Times New Roman" w:eastAsia="Times New Roman" w:hAnsi="Times New Roman" w:cs="Times New Roman"/>
        </w:rPr>
        <w:t xml:space="preserve"> Vítem Voláčkem, předsedou představenstva, Bc. Vladislavem Králem, MBA, místopředsedou představenstva</w:t>
      </w:r>
      <w:r>
        <w:rPr>
          <w:rFonts w:ascii="Times New Roman" w:eastAsia="Times New Roman" w:hAnsi="Times New Roman" w:cs="Times New Roman"/>
        </w:rPr>
        <w:br/>
      </w:r>
      <w:r>
        <w:rPr>
          <w:rFonts w:ascii="Times New Roman" w:eastAsia="Times New Roman" w:hAnsi="Times New Roman" w:cs="Times New Roman"/>
          <w:b/>
          <w:bCs/>
        </w:rPr>
        <w:t>Číslo účtu</w:t>
      </w:r>
      <w:r>
        <w:rPr>
          <w:rFonts w:ascii="Times New Roman" w:eastAsia="Times New Roman" w:hAnsi="Times New Roman" w:cs="Times New Roman"/>
          <w:b/>
          <w:bCs/>
          <w:lang w:eastAsia="cs-CZ"/>
        </w:rPr>
        <w:t>:</w:t>
      </w:r>
      <w:r>
        <w:rPr>
          <w:rFonts w:ascii="Times New Roman" w:eastAsia="Times New Roman" w:hAnsi="Times New Roman" w:cs="Times New Roman"/>
          <w:lang w:eastAsia="cs-CZ"/>
        </w:rPr>
        <w:t xml:space="preserve"> 2607042003/5500 vedený u Raiffeisenbank a.s.</w:t>
      </w:r>
      <w:r>
        <w:rPr>
          <w:rFonts w:ascii="Times New Roman" w:eastAsia="Times New Roman" w:hAnsi="Times New Roman" w:cs="Times New Roman"/>
          <w:lang w:eastAsia="cs-CZ"/>
        </w:rPr>
        <w:br/>
      </w:r>
      <w:r>
        <w:rPr>
          <w:rFonts w:ascii="Times New Roman" w:eastAsia="Times New Roman" w:hAnsi="Times New Roman" w:cs="Times New Roman"/>
          <w:b/>
          <w:bCs/>
        </w:rPr>
        <w:t xml:space="preserve">Kontaktní osoba: </w:t>
      </w:r>
      <w:r>
        <w:rPr>
          <w:rFonts w:ascii="Times New Roman" w:eastAsia="Times New Roman" w:hAnsi="Times New Roman" w:cs="Times New Roman"/>
        </w:rPr>
        <w:t>Vladislava Kučíková</w:t>
      </w:r>
      <w:r>
        <w:rPr>
          <w:rFonts w:eastAsia="Times New Roman"/>
          <w:b/>
          <w:bCs/>
        </w:rPr>
        <w:br/>
      </w:r>
      <w:r>
        <w:rPr>
          <w:rFonts w:ascii="Times New Roman" w:eastAsia="Times New Roman" w:hAnsi="Times New Roman" w:cs="Times New Roman"/>
          <w:b/>
          <w:bCs/>
        </w:rPr>
        <w:t xml:space="preserve">Telefon: </w:t>
      </w:r>
      <w:r>
        <w:rPr>
          <w:rFonts w:ascii="Times New Roman" w:eastAsia="Times New Roman" w:hAnsi="Times New Roman" w:cs="Times New Roman"/>
        </w:rPr>
        <w:t>vladislava.kucikova@conteg.com</w:t>
      </w:r>
      <w:r>
        <w:rPr>
          <w:rFonts w:eastAsia="Times New Roman"/>
          <w:b/>
          <w:bCs/>
        </w:rPr>
        <w:br/>
      </w:r>
      <w:r>
        <w:rPr>
          <w:rFonts w:ascii="Times New Roman" w:eastAsia="Times New Roman" w:hAnsi="Times New Roman" w:cs="Times New Roman"/>
          <w:b/>
          <w:bCs/>
        </w:rPr>
        <w:t xml:space="preserve">Mail: </w:t>
      </w:r>
      <w:r>
        <w:rPr>
          <w:rFonts w:ascii="Times New Roman" w:eastAsia="Times New Roman" w:hAnsi="Times New Roman" w:cs="Times New Roman"/>
        </w:rPr>
        <w:t>+420 720 828 172</w:t>
      </w:r>
      <w:r>
        <w:rPr>
          <w:rStyle w:val="normaltextrun"/>
          <w:rFonts w:ascii="Times New Roman" w:hAnsi="Times New Roman" w:cs="Times New Roman"/>
          <w:color w:val="000000"/>
          <w:shd w:val="clear" w:color="auto" w:fill="FFFFFF"/>
        </w:rPr>
        <w:br/>
      </w:r>
      <w:r>
        <w:rPr>
          <w:rFonts w:ascii="Times New Roman" w:eastAsia="Times New Roman" w:hAnsi="Times New Roman" w:cs="Times New Roman"/>
        </w:rPr>
        <w:t>(dále jen „</w:t>
      </w:r>
      <w:r>
        <w:rPr>
          <w:rFonts w:ascii="Times New Roman" w:eastAsia="Times New Roman" w:hAnsi="Times New Roman" w:cs="Times New Roman"/>
          <w:b/>
          <w:bCs/>
        </w:rPr>
        <w:t>Poskytovatel</w:t>
      </w:r>
      <w:r>
        <w:rPr>
          <w:rFonts w:ascii="Times New Roman" w:eastAsia="Times New Roman" w:hAnsi="Times New Roman" w:cs="Times New Roman"/>
        </w:rPr>
        <w:t>“)</w:t>
      </w:r>
    </w:p>
    <w:p w14:paraId="1313DB31" w14:textId="77777777" w:rsidR="00CD473B" w:rsidRPr="004423DA" w:rsidRDefault="00CD473B" w:rsidP="00CD473B">
      <w:pPr>
        <w:spacing w:after="0" w:line="276" w:lineRule="auto"/>
        <w:rPr>
          <w:rFonts w:ascii="Times New Roman" w:eastAsia="Times New Roman" w:hAnsi="Times New Roman" w:cs="Times New Roman"/>
          <w:lang w:eastAsia="cs-CZ"/>
        </w:rPr>
      </w:pPr>
    </w:p>
    <w:p w14:paraId="7BCCA570" w14:textId="77777777" w:rsidR="00CD473B" w:rsidRPr="004423DA" w:rsidRDefault="00CD473B" w:rsidP="00CD473B">
      <w:pPr>
        <w:spacing w:after="0" w:line="276" w:lineRule="auto"/>
        <w:rPr>
          <w:rFonts w:ascii="Times New Roman" w:eastAsia="Times New Roman" w:hAnsi="Times New Roman" w:cs="Times New Roman"/>
          <w:lang w:eastAsia="cs-CZ"/>
        </w:rPr>
      </w:pPr>
      <w:r>
        <w:rPr>
          <w:rFonts w:ascii="Times New Roman" w:eastAsia="Times New Roman" w:hAnsi="Times New Roman" w:cs="Times New Roman"/>
        </w:rPr>
        <w:t>a</w:t>
      </w:r>
    </w:p>
    <w:p w14:paraId="74F3B431" w14:textId="77777777" w:rsidR="00CD473B" w:rsidRPr="004423DA" w:rsidRDefault="00CD473B" w:rsidP="00CD473B">
      <w:pPr>
        <w:spacing w:after="0" w:line="276" w:lineRule="auto"/>
        <w:rPr>
          <w:rFonts w:ascii="Times New Roman" w:eastAsia="Times New Roman" w:hAnsi="Times New Roman" w:cs="Times New Roman"/>
          <w:lang w:eastAsia="cs-CZ"/>
        </w:rPr>
      </w:pPr>
    </w:p>
    <w:p w14:paraId="4454BB67" w14:textId="77777777" w:rsidR="00CD473B" w:rsidRDefault="00CD473B" w:rsidP="00CD473B">
      <w:pPr>
        <w:spacing w:after="0"/>
        <w:rPr>
          <w:rFonts w:ascii="Times New Roman" w:eastAsia="Times New Roman" w:hAnsi="Times New Roman" w:cs="Times New Roman"/>
        </w:rPr>
      </w:pPr>
      <w:r>
        <w:rPr>
          <w:rFonts w:ascii="Times New Roman" w:eastAsia="Times New Roman" w:hAnsi="Times New Roman" w:cs="Times New Roman"/>
          <w:b/>
          <w:bCs/>
        </w:rPr>
        <w:t>Obec Kobylá nad Vidnavkou</w:t>
      </w:r>
      <w:r>
        <w:rPr>
          <w:rFonts w:ascii="Times New Roman" w:eastAsia="Times New Roman" w:hAnsi="Times New Roman" w:cs="Times New Roman"/>
          <w:b/>
          <w:bCs/>
        </w:rPr>
        <w:br/>
      </w:r>
      <w:r>
        <w:rPr>
          <w:rFonts w:ascii="Times New Roman" w:eastAsia="Times New Roman" w:hAnsi="Times New Roman" w:cs="Times New Roman"/>
        </w:rPr>
        <w:t xml:space="preserve">se sídlem: </w:t>
      </w:r>
      <w:r>
        <w:t>Kobylá nad Vidnavkou 53   Kobylá nad Vidnavkou 790 65</w:t>
      </w:r>
      <w:r>
        <w:rPr>
          <w:rStyle w:val="normaltextrun"/>
          <w:rFonts w:ascii="Times New Roman" w:hAnsi="Times New Roman" w:cs="Times New Roman"/>
          <w:color w:val="000000"/>
          <w:shd w:val="clear" w:color="auto" w:fill="FFFFFF"/>
        </w:rPr>
        <w:br/>
      </w:r>
      <w:r>
        <w:rPr>
          <w:rFonts w:ascii="Times New Roman" w:eastAsia="Times New Roman" w:hAnsi="Times New Roman" w:cs="Times New Roman"/>
          <w:b/>
          <w:bCs/>
        </w:rPr>
        <w:t xml:space="preserve">IČO: </w:t>
      </w:r>
      <w:r>
        <w:rPr>
          <w:rFonts w:ascii="Times New Roman" w:eastAsia="Times New Roman" w:hAnsi="Times New Roman" w:cs="Times New Roman"/>
        </w:rPr>
        <w:t>705 99 971</w:t>
      </w:r>
    </w:p>
    <w:p w14:paraId="01A64526" w14:textId="43A9BE84" w:rsidR="00E86B20" w:rsidRDefault="00CD473B" w:rsidP="00CD473B">
      <w:pPr>
        <w:spacing w:after="200" w:line="276" w:lineRule="auto"/>
        <w:contextualSpacing/>
        <w:rPr>
          <w:rFonts w:ascii="Times New Roman" w:eastAsia="Times New Roman" w:hAnsi="Times New Roman" w:cs="Times New Roman"/>
          <w:lang w:eastAsia="cs-CZ"/>
        </w:rPr>
      </w:pPr>
      <w:r>
        <w:rPr>
          <w:rFonts w:ascii="Times New Roman" w:eastAsia="Times New Roman" w:hAnsi="Times New Roman" w:cs="Times New Roman"/>
          <w:b/>
          <w:bCs/>
        </w:rPr>
        <w:t xml:space="preserve">DIČ: </w:t>
      </w:r>
      <w:r>
        <w:rPr>
          <w:rFonts w:eastAsia="Times New Roman"/>
        </w:rPr>
        <w:br/>
      </w:r>
      <w:r>
        <w:rPr>
          <w:rFonts w:ascii="Times New Roman" w:eastAsia="Times New Roman" w:hAnsi="Times New Roman" w:cs="Times New Roman"/>
          <w:b/>
          <w:bCs/>
        </w:rPr>
        <w:t xml:space="preserve">Zastoupená: </w:t>
      </w:r>
      <w:r>
        <w:rPr>
          <w:rFonts w:ascii="Times New Roman" w:eastAsia="Times New Roman" w:hAnsi="Times New Roman" w:cs="Times New Roman"/>
        </w:rPr>
        <w:t>Miroslava Rybáriková,</w:t>
      </w:r>
      <w:r>
        <w:rPr>
          <w:rStyle w:val="normaltextrun"/>
          <w:rFonts w:ascii="Times New Roman" w:hAnsi="Times New Roman" w:cs="Times New Roman"/>
          <w:color w:val="000000"/>
          <w:shd w:val="clear" w:color="auto" w:fill="FFFFFF"/>
        </w:rPr>
        <w:t xml:space="preserve"> </w:t>
      </w:r>
      <w:r w:rsidR="00813798">
        <w:rPr>
          <w:rStyle w:val="normaltextrun"/>
          <w:rFonts w:ascii="Times New Roman" w:hAnsi="Times New Roman" w:cs="Times New Roman"/>
          <w:color w:val="000000"/>
          <w:shd w:val="clear" w:color="auto" w:fill="FFFFFF"/>
        </w:rPr>
        <w:t>starostka</w:t>
      </w:r>
      <w:r>
        <w:rPr>
          <w:rStyle w:val="normaltextrun"/>
          <w:rFonts w:ascii="Times New Roman" w:hAnsi="Times New Roman" w:cs="Times New Roman"/>
          <w:color w:val="000000"/>
          <w:shd w:val="clear" w:color="auto" w:fill="FFFFFF"/>
        </w:rPr>
        <w:br/>
      </w:r>
      <w:r>
        <w:rPr>
          <w:rFonts w:ascii="Times New Roman" w:eastAsia="Times New Roman" w:hAnsi="Times New Roman" w:cs="Times New Roman"/>
          <w:b/>
          <w:bCs/>
        </w:rPr>
        <w:t>Číslo účtu</w:t>
      </w:r>
      <w:r>
        <w:rPr>
          <w:rFonts w:ascii="Times New Roman" w:eastAsia="Times New Roman" w:hAnsi="Times New Roman" w:cs="Times New Roman"/>
          <w:b/>
          <w:bCs/>
          <w:lang w:eastAsia="cs-CZ"/>
        </w:rPr>
        <w:t xml:space="preserve">: </w:t>
      </w:r>
      <w:r>
        <w:rPr>
          <w:rStyle w:val="normaltextrun"/>
          <w:rFonts w:ascii="Times New Roman" w:hAnsi="Times New Roman" w:cs="Times New Roman"/>
          <w:color w:val="000000"/>
          <w:shd w:val="clear" w:color="auto" w:fill="FFFFFF"/>
        </w:rPr>
        <w:t>[</w:t>
      </w:r>
      <w:r>
        <w:rPr>
          <w:rStyle w:val="normaltextrun"/>
          <w:rFonts w:ascii="Times New Roman" w:hAnsi="Times New Roman" w:cs="Times New Roman"/>
          <w:color w:val="000000"/>
          <w:shd w:val="clear" w:color="auto" w:fill="FFFF00"/>
        </w:rPr>
        <w:t>doplnit</w:t>
      </w:r>
      <w:r>
        <w:rPr>
          <w:rStyle w:val="normaltextrun"/>
          <w:rFonts w:ascii="Times New Roman" w:hAnsi="Times New Roman" w:cs="Times New Roman"/>
          <w:color w:val="000000"/>
          <w:shd w:val="clear" w:color="auto" w:fill="FFFFFF"/>
        </w:rPr>
        <w:t>]</w:t>
      </w:r>
      <w:r>
        <w:rPr>
          <w:rStyle w:val="normaltextrun"/>
          <w:rFonts w:ascii="Times New Roman" w:hAnsi="Times New Roman" w:cs="Times New Roman"/>
          <w:color w:val="000000"/>
          <w:shd w:val="clear" w:color="auto" w:fill="FFFFFF"/>
        </w:rPr>
        <w:br/>
      </w:r>
      <w:r>
        <w:rPr>
          <w:rFonts w:ascii="Times New Roman" w:eastAsia="Times New Roman" w:hAnsi="Times New Roman" w:cs="Times New Roman"/>
          <w:b/>
          <w:bCs/>
        </w:rPr>
        <w:t xml:space="preserve">Telefon: </w:t>
      </w:r>
      <w:r>
        <w:rPr>
          <w:rFonts w:ascii="Times New Roman" w:eastAsia="Times New Roman" w:hAnsi="Times New Roman" w:cs="Times New Roman"/>
        </w:rPr>
        <w:t>724 810 495</w:t>
      </w:r>
      <w:r>
        <w:rPr>
          <w:rStyle w:val="normaltextrun"/>
          <w:rFonts w:ascii="Times New Roman" w:hAnsi="Times New Roman" w:cs="Times New Roman"/>
          <w:color w:val="000000"/>
          <w:shd w:val="clear" w:color="auto" w:fill="FFFFFF"/>
        </w:rPr>
        <w:br/>
      </w:r>
      <w:r>
        <w:rPr>
          <w:rFonts w:ascii="Times New Roman" w:eastAsia="Times New Roman" w:hAnsi="Times New Roman" w:cs="Times New Roman"/>
          <w:b/>
          <w:bCs/>
        </w:rPr>
        <w:t xml:space="preserve">Mail: </w:t>
      </w:r>
      <w:r>
        <w:rPr>
          <w:rFonts w:ascii="Times New Roman" w:eastAsia="Times New Roman" w:hAnsi="Times New Roman" w:cs="Times New Roman"/>
        </w:rPr>
        <w:t>podatelna@oukobyla.cz</w:t>
      </w:r>
      <w:r>
        <w:rPr>
          <w:rStyle w:val="normaltextrun"/>
          <w:rFonts w:ascii="Times New Roman" w:hAnsi="Times New Roman" w:cs="Times New Roman"/>
          <w:color w:val="000000"/>
          <w:shd w:val="clear" w:color="auto" w:fill="FFFFFF"/>
        </w:rPr>
        <w:br/>
      </w:r>
      <w:r>
        <w:rPr>
          <w:rFonts w:ascii="Times New Roman" w:eastAsia="Times New Roman" w:hAnsi="Times New Roman" w:cs="Times New Roman"/>
        </w:rPr>
        <w:t>(dále jen „</w:t>
      </w:r>
      <w:r>
        <w:rPr>
          <w:rFonts w:ascii="Times New Roman" w:eastAsia="Times New Roman" w:hAnsi="Times New Roman" w:cs="Times New Roman"/>
          <w:b/>
          <w:bCs/>
        </w:rPr>
        <w:t>Objednatel</w:t>
      </w:r>
      <w:r>
        <w:rPr>
          <w:rFonts w:ascii="Times New Roman" w:eastAsia="Times New Roman" w:hAnsi="Times New Roman" w:cs="Times New Roman"/>
        </w:rPr>
        <w:t>“)</w:t>
      </w:r>
    </w:p>
    <w:p w14:paraId="62B77767" w14:textId="77777777" w:rsidR="00E86B20" w:rsidRPr="00BC4289" w:rsidRDefault="00E86B20" w:rsidP="00E86B20">
      <w:pPr>
        <w:spacing w:after="200" w:line="276" w:lineRule="auto"/>
        <w:contextualSpacing/>
        <w:rPr>
          <w:rFonts w:ascii="Times New Roman" w:eastAsia="Times New Roman" w:hAnsi="Times New Roman" w:cs="Times New Roman"/>
          <w:lang w:eastAsia="cs-CZ"/>
        </w:rPr>
      </w:pPr>
    </w:p>
    <w:p w14:paraId="336C97E4" w14:textId="77777777" w:rsidR="00BE47F0" w:rsidRDefault="00BE47F0" w:rsidP="00BE47F0">
      <w:pPr>
        <w:tabs>
          <w:tab w:val="left" w:pos="142"/>
        </w:tabs>
        <w:spacing w:before="120" w:after="120"/>
        <w:ind w:right="-284"/>
        <w:contextualSpacing/>
        <w:jc w:val="both"/>
        <w:rPr>
          <w:rFonts w:ascii="Times New Roman" w:eastAsia="Times New Roman" w:hAnsi="Times New Roman" w:cs="Times New Roman"/>
          <w:b/>
          <w:bCs/>
        </w:rPr>
      </w:pPr>
      <w:r>
        <w:rPr>
          <w:rFonts w:ascii="Times New Roman" w:eastAsia="Times New Roman" w:hAnsi="Times New Roman" w:cs="Times New Roman"/>
        </w:rPr>
        <w:t>Poskytovatel a Objednatel (dále rovněž jako „</w:t>
      </w:r>
      <w:r>
        <w:rPr>
          <w:rFonts w:ascii="Times New Roman" w:eastAsia="Times New Roman" w:hAnsi="Times New Roman" w:cs="Times New Roman"/>
          <w:b/>
          <w:bCs/>
        </w:rPr>
        <w:t>Smluvní strany</w:t>
      </w:r>
      <w:r>
        <w:rPr>
          <w:rFonts w:ascii="Times New Roman" w:eastAsia="Times New Roman" w:hAnsi="Times New Roman" w:cs="Times New Roman"/>
        </w:rPr>
        <w:t>“) uzavírají níže uvedeného dne, měsíce a roku následující s</w:t>
      </w:r>
      <w:r>
        <w:rPr>
          <w:rFonts w:ascii="Times New Roman" w:eastAsia="Times New Roman" w:hAnsi="Times New Roman" w:cs="Times New Roman"/>
          <w:b/>
          <w:bCs/>
        </w:rPr>
        <w:t>mlouvu o poskytování podpůrných služeb a podlicence.</w:t>
      </w:r>
    </w:p>
    <w:p w14:paraId="680BD33A" w14:textId="77777777" w:rsidR="00BE47F0" w:rsidRPr="00907C12" w:rsidRDefault="00BE47F0" w:rsidP="00BE47F0">
      <w:pPr>
        <w:tabs>
          <w:tab w:val="left" w:pos="142"/>
        </w:tabs>
        <w:spacing w:before="120" w:after="120"/>
        <w:ind w:right="-284"/>
        <w:contextualSpacing/>
        <w:rPr>
          <w:rFonts w:ascii="Times New Roman" w:eastAsia="Times New Roman" w:hAnsi="Times New Roman" w:cs="Times New Roman"/>
        </w:rPr>
      </w:pPr>
    </w:p>
    <w:p w14:paraId="28B34A43" w14:textId="77777777" w:rsidR="00BE47F0" w:rsidRPr="00907C12" w:rsidRDefault="00BE47F0" w:rsidP="00BE47F0">
      <w:pPr>
        <w:tabs>
          <w:tab w:val="left" w:pos="142"/>
        </w:tabs>
        <w:spacing w:before="120" w:after="120"/>
        <w:ind w:right="-284"/>
        <w:contextualSpacing/>
        <w:rPr>
          <w:rFonts w:ascii="Times New Roman" w:eastAsia="Times New Roman" w:hAnsi="Times New Roman" w:cs="Times New Roman"/>
        </w:rPr>
      </w:pPr>
    </w:p>
    <w:p w14:paraId="0134BF4A" w14:textId="77777777" w:rsidR="00BE47F0" w:rsidRPr="00BC4289" w:rsidRDefault="00BE47F0" w:rsidP="00BE47F0">
      <w:pPr>
        <w:pStyle w:val="Odstavecseseznamem"/>
        <w:numPr>
          <w:ilvl w:val="0"/>
          <w:numId w:val="19"/>
        </w:numPr>
        <w:spacing w:before="120" w:after="120" w:line="276" w:lineRule="auto"/>
        <w:ind w:left="567" w:right="-284" w:hanging="567"/>
        <w:contextualSpacing w:val="0"/>
        <w:jc w:val="center"/>
        <w:rPr>
          <w:rFonts w:ascii="Times New Roman" w:hAnsi="Times New Roman" w:cs="Times New Roman"/>
          <w:b/>
        </w:rPr>
      </w:pPr>
      <w:r>
        <w:rPr>
          <w:rFonts w:ascii="Times New Roman" w:hAnsi="Times New Roman" w:cs="Times New Roman"/>
          <w:b/>
        </w:rPr>
        <w:t>ÚVODNÍ USTANOVENÍ</w:t>
      </w:r>
    </w:p>
    <w:p w14:paraId="5F9B3047" w14:textId="77777777" w:rsidR="00BE47F0" w:rsidRPr="00BC4289" w:rsidRDefault="00BE47F0" w:rsidP="00BE47F0">
      <w:pPr>
        <w:pStyle w:val="Odstavecseseznamem"/>
        <w:numPr>
          <w:ilvl w:val="1"/>
          <w:numId w:val="19"/>
        </w:numPr>
        <w:spacing w:before="120" w:after="120" w:line="276" w:lineRule="auto"/>
        <w:ind w:left="567" w:right="-284" w:hanging="567"/>
        <w:jc w:val="both"/>
        <w:rPr>
          <w:rFonts w:ascii="Times New Roman" w:hAnsi="Times New Roman" w:cs="Times New Roman"/>
        </w:rPr>
      </w:pPr>
      <w:r>
        <w:rPr>
          <w:rFonts w:ascii="Times New Roman" w:hAnsi="Times New Roman" w:cs="Times New Roman"/>
        </w:rPr>
        <w:t xml:space="preserve">Poskytovatel mj. nabízí služby servisní podpory OX Point produktů, provozní služby OX Point produktů a doplňkové služby OX Point produktů, jak je dále specifikováno touto Smlouvou a Přílohou č. 1 této Smlouvy.  </w:t>
      </w:r>
    </w:p>
    <w:p w14:paraId="5F980F0D" w14:textId="77777777" w:rsidR="00BE47F0" w:rsidRPr="0080658F" w:rsidRDefault="00BE47F0" w:rsidP="00BE47F0">
      <w:pPr>
        <w:pStyle w:val="Odstavecseseznamem"/>
        <w:numPr>
          <w:ilvl w:val="1"/>
          <w:numId w:val="19"/>
        </w:numPr>
        <w:spacing w:before="120" w:after="120" w:line="276" w:lineRule="auto"/>
        <w:ind w:left="567" w:right="-284" w:hanging="567"/>
        <w:contextualSpacing w:val="0"/>
        <w:jc w:val="both"/>
        <w:rPr>
          <w:rFonts w:ascii="Times New Roman" w:hAnsi="Times New Roman" w:cs="Times New Roman"/>
        </w:rPr>
      </w:pPr>
      <w:r>
        <w:rPr>
          <w:rFonts w:ascii="Times New Roman" w:hAnsi="Times New Roman" w:cs="Times New Roman"/>
        </w:rPr>
        <w:t>Objednatel má zájem za úplatu využít některých služeb nabízených Poskytovatelem.</w:t>
      </w:r>
    </w:p>
    <w:p w14:paraId="6786434E" w14:textId="77777777" w:rsidR="00BE47F0" w:rsidRDefault="00BE47F0" w:rsidP="00BE47F0">
      <w:pPr>
        <w:pStyle w:val="Odstavecseseznamem"/>
        <w:spacing w:before="120" w:after="120" w:line="276" w:lineRule="auto"/>
        <w:ind w:left="567" w:right="-284"/>
        <w:contextualSpacing w:val="0"/>
        <w:jc w:val="both"/>
        <w:rPr>
          <w:rFonts w:ascii="Times New Roman" w:hAnsi="Times New Roman" w:cs="Times New Roman"/>
        </w:rPr>
      </w:pPr>
      <w:r>
        <w:rPr>
          <w:rFonts w:ascii="Times New Roman" w:hAnsi="Times New Roman" w:cs="Times New Roman"/>
        </w:rPr>
        <w:br w:type="page"/>
      </w:r>
    </w:p>
    <w:p w14:paraId="24D10285" w14:textId="77777777" w:rsidR="00BE47F0" w:rsidRPr="00BC4289" w:rsidRDefault="00BE47F0" w:rsidP="00BE47F0">
      <w:pPr>
        <w:pStyle w:val="Odstavecseseznamem"/>
        <w:numPr>
          <w:ilvl w:val="1"/>
          <w:numId w:val="19"/>
        </w:numPr>
        <w:spacing w:before="120" w:after="120" w:line="276" w:lineRule="auto"/>
        <w:ind w:left="567" w:right="-284" w:hanging="567"/>
        <w:contextualSpacing w:val="0"/>
        <w:jc w:val="both"/>
        <w:rPr>
          <w:rFonts w:ascii="Times New Roman" w:hAnsi="Times New Roman" w:cs="Times New Roman"/>
        </w:rPr>
      </w:pPr>
      <w:r>
        <w:rPr>
          <w:rFonts w:ascii="Times New Roman" w:hAnsi="Times New Roman" w:cs="Times New Roman"/>
        </w:rPr>
        <w:lastRenderedPageBreak/>
        <w:t xml:space="preserve">Není-li dále v této Smlouvě anebo jejích přílohách uvedeno jinak, mají definovaná slova a slovní spojení vyskytující se v této Smlouvě s velkým počátečním písmenem následující význam: </w:t>
      </w:r>
    </w:p>
    <w:p w14:paraId="015A7379" w14:textId="77777777" w:rsidR="00BE47F0" w:rsidRPr="00BC4289" w:rsidRDefault="00BE47F0" w:rsidP="00BE47F0">
      <w:pPr>
        <w:pStyle w:val="Odstavecseseznamem"/>
        <w:numPr>
          <w:ilvl w:val="2"/>
          <w:numId w:val="19"/>
        </w:numPr>
        <w:spacing w:before="120" w:after="120" w:line="276" w:lineRule="auto"/>
        <w:ind w:left="1134" w:right="-284" w:hanging="567"/>
        <w:contextualSpacing w:val="0"/>
        <w:jc w:val="both"/>
        <w:rPr>
          <w:rFonts w:ascii="Times New Roman" w:hAnsi="Times New Roman" w:cs="Times New Roman"/>
        </w:rPr>
      </w:pPr>
      <w:r>
        <w:rPr>
          <w:rFonts w:ascii="Times New Roman" w:hAnsi="Times New Roman" w:cs="Times New Roman"/>
          <w:b/>
          <w:bCs/>
          <w:i/>
          <w:iCs/>
        </w:rPr>
        <w:t>Doplňkové služby</w:t>
      </w:r>
      <w:r>
        <w:rPr>
          <w:rFonts w:ascii="Times New Roman" w:hAnsi="Times New Roman" w:cs="Times New Roman"/>
        </w:rPr>
        <w:t>: služby takto označené a specifikované v Příloze č. 1 Smlouvy.</w:t>
      </w:r>
    </w:p>
    <w:p w14:paraId="060CA38E" w14:textId="77777777" w:rsidR="00BE47F0" w:rsidRPr="00BC4289" w:rsidRDefault="00BE47F0" w:rsidP="00BE47F0">
      <w:pPr>
        <w:pStyle w:val="Odstavecseseznamem"/>
        <w:numPr>
          <w:ilvl w:val="2"/>
          <w:numId w:val="19"/>
        </w:numPr>
        <w:spacing w:before="120" w:after="120" w:line="276" w:lineRule="auto"/>
        <w:ind w:left="1134" w:right="-284" w:hanging="567"/>
        <w:jc w:val="both"/>
        <w:rPr>
          <w:rFonts w:ascii="Times New Roman" w:hAnsi="Times New Roman" w:cs="Times New Roman"/>
        </w:rPr>
      </w:pPr>
      <w:r>
        <w:rPr>
          <w:rFonts w:ascii="Times New Roman" w:hAnsi="Times New Roman" w:cs="Times New Roman"/>
          <w:b/>
          <w:bCs/>
          <w:i/>
          <w:iCs/>
        </w:rPr>
        <w:t>Hardware</w:t>
      </w:r>
      <w:r>
        <w:rPr>
          <w:rFonts w:ascii="Times New Roman" w:hAnsi="Times New Roman" w:cs="Times New Roman"/>
        </w:rPr>
        <w:t xml:space="preserve">: </w:t>
      </w:r>
      <w:r>
        <w:rPr>
          <w:rFonts w:ascii="Times New Roman" w:eastAsia="Times New Roman" w:hAnsi="Times New Roman" w:cs="Times New Roman"/>
        </w:rPr>
        <w:t xml:space="preserve">produkty společnosti OX Point a.s. dodané na základě </w:t>
      </w:r>
      <w:r>
        <w:rPr>
          <w:rFonts w:ascii="Times New Roman" w:eastAsia="Symbol" w:hAnsi="Times New Roman" w:cs="Times New Roman"/>
        </w:rPr>
        <w:t xml:space="preserve">Kupní smlouvy </w:t>
      </w:r>
      <w:r>
        <w:rPr>
          <w:rFonts w:ascii="Times New Roman" w:eastAsia="Symbol" w:hAnsi="Times New Roman" w:cs="Times New Roman"/>
          <w:b/>
          <w:bCs/>
        </w:rPr>
        <w:t xml:space="preserve">č. KS2025VK1338997175 </w:t>
      </w:r>
      <w:r>
        <w:rPr>
          <w:rFonts w:ascii="Times New Roman" w:eastAsia="Symbol" w:hAnsi="Times New Roman" w:cs="Times New Roman"/>
        </w:rPr>
        <w:t>uzavřené mezi Smluvními stranami současně s touto Smlouvou</w:t>
      </w:r>
      <w:r>
        <w:rPr>
          <w:rFonts w:ascii="Times New Roman" w:eastAsia="Calibri" w:hAnsi="Times New Roman" w:cs="Times New Roman"/>
          <w:kern w:val="2"/>
          <w14:ligatures w14:val="standardContextual"/>
        </w:rPr>
        <w:t>.</w:t>
      </w:r>
    </w:p>
    <w:p w14:paraId="2DEB33B6" w14:textId="77777777" w:rsidR="00BE47F0" w:rsidRPr="00BC4289" w:rsidRDefault="00BE47F0" w:rsidP="00BE47F0">
      <w:pPr>
        <w:pStyle w:val="Odstavecseseznamem"/>
        <w:numPr>
          <w:ilvl w:val="2"/>
          <w:numId w:val="19"/>
        </w:numPr>
        <w:spacing w:before="120" w:after="120" w:line="276" w:lineRule="auto"/>
        <w:ind w:left="1134" w:right="-284" w:hanging="567"/>
        <w:contextualSpacing w:val="0"/>
        <w:jc w:val="both"/>
        <w:rPr>
          <w:rFonts w:ascii="Times New Roman" w:hAnsi="Times New Roman" w:cs="Times New Roman"/>
        </w:rPr>
      </w:pPr>
      <w:r>
        <w:rPr>
          <w:rFonts w:ascii="Times New Roman" w:hAnsi="Times New Roman" w:cs="Times New Roman"/>
          <w:b/>
          <w:bCs/>
          <w:i/>
          <w:iCs/>
        </w:rPr>
        <w:t xml:space="preserve">Incident: </w:t>
      </w:r>
      <w:r>
        <w:rPr>
          <w:rFonts w:ascii="Times New Roman" w:hAnsi="Times New Roman" w:cs="Times New Roman"/>
        </w:rPr>
        <w:t>je jednotlivý případ hlášený Objednatelem nebo jeho zákazníkem k řešení Poskytovatelem v rámci Servisní podpory nebo Provozních služeb.</w:t>
      </w:r>
    </w:p>
    <w:p w14:paraId="332BAA23" w14:textId="77777777" w:rsidR="00BE47F0" w:rsidRPr="00BC4289" w:rsidRDefault="00BE47F0" w:rsidP="00BE47F0">
      <w:pPr>
        <w:pStyle w:val="Odstavecseseznamem"/>
        <w:numPr>
          <w:ilvl w:val="2"/>
          <w:numId w:val="19"/>
        </w:numPr>
        <w:spacing w:before="120" w:after="120" w:line="276" w:lineRule="auto"/>
        <w:ind w:left="1134" w:right="-284" w:hanging="567"/>
        <w:jc w:val="both"/>
        <w:rPr>
          <w:rFonts w:ascii="Times New Roman" w:hAnsi="Times New Roman" w:cs="Times New Roman"/>
          <w:b/>
          <w:bCs/>
          <w:i/>
          <w:iCs/>
        </w:rPr>
      </w:pPr>
      <w:r>
        <w:rPr>
          <w:rFonts w:ascii="Times New Roman" w:hAnsi="Times New Roman" w:cs="Times New Roman"/>
          <w:b/>
          <w:bCs/>
          <w:i/>
          <w:iCs/>
        </w:rPr>
        <w:t xml:space="preserve">Mimořádný úklid schránek: </w:t>
      </w:r>
      <w:r>
        <w:rPr>
          <w:rFonts w:ascii="Times New Roman" w:hAnsi="Times New Roman" w:cs="Times New Roman"/>
        </w:rPr>
        <w:t>úklid OX POINT produktů užívaných Objednatelem nad rámec pravidelného úklidu a mimo obvyklou dobu realizace pravidelného úklidu (realizovaný zpravidla na výslovnou žádost Objednatele)</w:t>
      </w:r>
      <w:r>
        <w:rPr>
          <w:rFonts w:ascii="Times New Roman" w:eastAsia="Times New Roman" w:hAnsi="Times New Roman" w:cs="Times New Roman"/>
        </w:rPr>
        <w:t xml:space="preserve">. </w:t>
      </w:r>
    </w:p>
    <w:p w14:paraId="2D2AD32D" w14:textId="77777777" w:rsidR="00BE47F0" w:rsidRPr="00BC4289" w:rsidRDefault="00BE47F0" w:rsidP="00BE47F0">
      <w:pPr>
        <w:pStyle w:val="Odstavecseseznamem"/>
        <w:numPr>
          <w:ilvl w:val="2"/>
          <w:numId w:val="19"/>
        </w:numPr>
        <w:spacing w:before="120" w:after="120" w:line="276" w:lineRule="auto"/>
        <w:ind w:left="1134" w:right="-284" w:hanging="567"/>
        <w:jc w:val="both"/>
        <w:rPr>
          <w:rFonts w:ascii="Times New Roman" w:hAnsi="Times New Roman" w:cs="Times New Roman"/>
          <w:b/>
          <w:bCs/>
          <w:i/>
          <w:iCs/>
        </w:rPr>
      </w:pPr>
      <w:r>
        <w:rPr>
          <w:rFonts w:ascii="Times New Roman" w:hAnsi="Times New Roman" w:cs="Times New Roman"/>
          <w:b/>
          <w:bCs/>
          <w:i/>
          <w:iCs/>
        </w:rPr>
        <w:t xml:space="preserve">Pravidelný úklid schránek: </w:t>
      </w:r>
      <w:r>
        <w:rPr>
          <w:rFonts w:ascii="Times New Roman" w:hAnsi="Times New Roman" w:cs="Times New Roman"/>
        </w:rPr>
        <w:t xml:space="preserve">úklid OX POINT produktů užívaných Objednatelem v rozsahu </w:t>
      </w:r>
      <w:r>
        <w:rPr>
          <w:rFonts w:ascii="Times New Roman" w:eastAsia="Times New Roman" w:hAnsi="Times New Roman" w:cs="Times New Roman"/>
        </w:rPr>
        <w:t>sjednaného počtu pointů/měsíc, zahrnující zejména vnitřní a vnější očištění povrchu a desinfekci dotykových ploch.</w:t>
      </w:r>
    </w:p>
    <w:p w14:paraId="5EF427FF" w14:textId="77777777" w:rsidR="00BE47F0" w:rsidRPr="0080658F" w:rsidRDefault="00BE47F0" w:rsidP="00BE47F0">
      <w:pPr>
        <w:pStyle w:val="Odstavecseseznamem"/>
        <w:numPr>
          <w:ilvl w:val="2"/>
          <w:numId w:val="19"/>
        </w:numPr>
        <w:spacing w:before="120" w:after="120" w:line="276" w:lineRule="auto"/>
        <w:ind w:left="1134" w:right="-284" w:hanging="567"/>
        <w:contextualSpacing w:val="0"/>
        <w:jc w:val="both"/>
        <w:rPr>
          <w:rFonts w:ascii="Times New Roman" w:hAnsi="Times New Roman" w:cs="Times New Roman"/>
        </w:rPr>
      </w:pPr>
      <w:r>
        <w:rPr>
          <w:rFonts w:ascii="Times New Roman" w:hAnsi="Times New Roman" w:cs="Times New Roman"/>
          <w:b/>
          <w:bCs/>
          <w:i/>
          <w:iCs/>
        </w:rPr>
        <w:t>Provozní služby</w:t>
      </w:r>
      <w:r>
        <w:rPr>
          <w:rFonts w:ascii="Times New Roman" w:hAnsi="Times New Roman" w:cs="Times New Roman"/>
          <w:i/>
          <w:iCs/>
        </w:rPr>
        <w:t xml:space="preserve">: </w:t>
      </w:r>
      <w:r>
        <w:rPr>
          <w:rFonts w:ascii="Times New Roman" w:hAnsi="Times New Roman" w:cs="Times New Roman"/>
        </w:rPr>
        <w:t>poskytování služeb provozní podpory Softwaru (zejména poskytování informací, konzultační a poradenské činnost Objednateli anebo jeho zákazníkům; dále úklid a čištění schránek a poskytování nevýhradní podlicence k Softwaru), vše v rozsahu a za podmínek sjednaných Smlouvou a jejími přílohami.</w:t>
      </w:r>
    </w:p>
    <w:p w14:paraId="57AF3E22" w14:textId="77777777" w:rsidR="00BE47F0" w:rsidRPr="00BC4289" w:rsidRDefault="00BE47F0" w:rsidP="00BE47F0">
      <w:pPr>
        <w:pStyle w:val="Odstavecseseznamem"/>
        <w:numPr>
          <w:ilvl w:val="2"/>
          <w:numId w:val="19"/>
        </w:numPr>
        <w:spacing w:before="120" w:after="120" w:line="276" w:lineRule="auto"/>
        <w:ind w:left="1134" w:right="-284" w:hanging="567"/>
        <w:contextualSpacing w:val="0"/>
        <w:jc w:val="both"/>
        <w:rPr>
          <w:rFonts w:ascii="Times New Roman" w:hAnsi="Times New Roman" w:cs="Times New Roman"/>
        </w:rPr>
      </w:pPr>
      <w:r>
        <w:rPr>
          <w:rFonts w:ascii="Times New Roman" w:hAnsi="Times New Roman" w:cs="Times New Roman"/>
          <w:b/>
          <w:bCs/>
          <w:i/>
          <w:iCs/>
        </w:rPr>
        <w:t>Servisní podpora</w:t>
      </w:r>
      <w:r>
        <w:rPr>
          <w:rFonts w:ascii="Times New Roman" w:hAnsi="Times New Roman" w:cs="Times New Roman"/>
        </w:rPr>
        <w:t xml:space="preserve">: zahrnuje činnosti směřující k zajištění bezproblémového provozu Hardwaru a Softwaru, zejména činnosti spojené s diagnostikou, analyzováním, testováním, dokumentování, laděním, identifikací a lokalizací Incidentů a jejich příčin a jejich řešením, technickou opravou Hardwaru a podobně, to vše za účelem řešení závad a chybových stavů, kterou jsou nebo se jeví jako závady a chybové stavy Softwaru anebo Hardwaru, vše v rozsahu a za podmínek sjednaných Smlouvou a jejími přílohami. </w:t>
      </w:r>
    </w:p>
    <w:p w14:paraId="78EF946F" w14:textId="77777777" w:rsidR="00BE47F0" w:rsidRPr="00BC4289" w:rsidRDefault="00BE47F0" w:rsidP="00BE47F0">
      <w:pPr>
        <w:pStyle w:val="Odstavecseseznamem"/>
        <w:numPr>
          <w:ilvl w:val="2"/>
          <w:numId w:val="19"/>
        </w:numPr>
        <w:spacing w:before="120" w:after="120" w:line="276" w:lineRule="auto"/>
        <w:ind w:left="1134" w:right="-284" w:hanging="567"/>
        <w:contextualSpacing w:val="0"/>
        <w:jc w:val="both"/>
        <w:rPr>
          <w:rFonts w:ascii="Times New Roman" w:hAnsi="Times New Roman" w:cs="Times New Roman"/>
        </w:rPr>
      </w:pPr>
      <w:r>
        <w:rPr>
          <w:rFonts w:ascii="Times New Roman" w:hAnsi="Times New Roman" w:cs="Times New Roman"/>
          <w:b/>
          <w:bCs/>
          <w:i/>
          <w:iCs/>
        </w:rPr>
        <w:t>Služby:</w:t>
      </w:r>
      <w:r>
        <w:rPr>
          <w:rFonts w:ascii="Times New Roman" w:hAnsi="Times New Roman" w:cs="Times New Roman"/>
        </w:rPr>
        <w:t xml:space="preserve"> zahrnují pro účely této Smlouvy veškeré služby, činnosti, produkty, nevýhradní podlicence apod., vymezené v Příloze č. 1 Smlouvy, jež Poskytovatel úplatně i bezúplatně zajišťuje na základě této Smlouvy pro Objednatele.</w:t>
      </w:r>
    </w:p>
    <w:p w14:paraId="1A1E70B8" w14:textId="77777777" w:rsidR="00BE47F0" w:rsidRPr="00BC4289" w:rsidRDefault="00BE47F0" w:rsidP="00BE47F0">
      <w:pPr>
        <w:pStyle w:val="Odstavecseseznamem"/>
        <w:numPr>
          <w:ilvl w:val="2"/>
          <w:numId w:val="19"/>
        </w:numPr>
        <w:spacing w:before="120" w:after="120" w:line="276" w:lineRule="auto"/>
        <w:ind w:left="1134" w:right="-284" w:hanging="567"/>
        <w:jc w:val="both"/>
        <w:rPr>
          <w:rFonts w:ascii="Times New Roman" w:hAnsi="Times New Roman" w:cs="Times New Roman"/>
        </w:rPr>
      </w:pPr>
      <w:r>
        <w:rPr>
          <w:rFonts w:ascii="Times New Roman" w:hAnsi="Times New Roman" w:cs="Times New Roman"/>
          <w:b/>
          <w:bCs/>
          <w:i/>
          <w:iCs/>
        </w:rPr>
        <w:t>Software</w:t>
      </w:r>
      <w:r>
        <w:rPr>
          <w:rFonts w:ascii="Times New Roman" w:hAnsi="Times New Roman" w:cs="Times New Roman"/>
        </w:rPr>
        <w:t>: následující softwarové produkty společnosti OX Point a.s.: OXcloud, OXmonitoring, OXticket,</w:t>
      </w:r>
      <w:r>
        <w:rPr>
          <w:rFonts w:ascii="Times New Roman" w:eastAsiaTheme="minorEastAsia" w:hAnsi="Times New Roman" w:cs="Times New Roman"/>
          <w:b/>
          <w:bCs/>
          <w:color w:val="538135" w:themeColor="accent6" w:themeShade="BF"/>
          <w:kern w:val="2"/>
          <w:lang w:val="en-GB"/>
          <w14:ligatures w14:val="standardContextual"/>
        </w:rPr>
        <w:t xml:space="preserve"> </w:t>
      </w:r>
      <w:r>
        <w:rPr>
          <w:rFonts w:ascii="Times New Roman" w:hAnsi="Times New Roman" w:cs="Times New Roman"/>
          <w:lang w:val="en-GB"/>
        </w:rPr>
        <w:t xml:space="preserve">OXkiosk. </w:t>
      </w:r>
      <w:r>
        <w:rPr>
          <w:rFonts w:ascii="Times New Roman" w:hAnsi="Times New Roman" w:cs="Times New Roman"/>
        </w:rPr>
        <w:t xml:space="preserve">Software slouží zejména k obsluze Hardwaru a realizaci plateb v prostředí internetu, přičemž podrobnější specifikace funkcionalit Softwaru a technická specifikace Softwaru jsou uvedeny v příloze č. 2 této smlouvy. </w:t>
      </w:r>
    </w:p>
    <w:p w14:paraId="1CD70934" w14:textId="77777777" w:rsidR="00BE47F0" w:rsidRPr="00BC4289" w:rsidRDefault="00BE47F0" w:rsidP="00BE47F0">
      <w:pPr>
        <w:pStyle w:val="Odstavecseseznamem"/>
        <w:numPr>
          <w:ilvl w:val="2"/>
          <w:numId w:val="19"/>
        </w:numPr>
        <w:spacing w:before="120" w:after="120" w:line="276" w:lineRule="auto"/>
        <w:ind w:left="1134" w:right="-284" w:hanging="567"/>
        <w:jc w:val="both"/>
        <w:rPr>
          <w:rFonts w:ascii="Times New Roman" w:hAnsi="Times New Roman" w:cs="Times New Roman"/>
        </w:rPr>
      </w:pPr>
      <w:r>
        <w:rPr>
          <w:rFonts w:ascii="Times New Roman" w:hAnsi="Times New Roman" w:cs="Times New Roman"/>
          <w:b/>
          <w:bCs/>
          <w:i/>
          <w:iCs/>
        </w:rPr>
        <w:t>OXmonitoring</w:t>
      </w:r>
      <w:r>
        <w:rPr>
          <w:rFonts w:ascii="Times New Roman" w:hAnsi="Times New Roman" w:cs="Times New Roman"/>
        </w:rPr>
        <w:t xml:space="preserve">: </w:t>
      </w:r>
      <w:r>
        <w:rPr>
          <w:rFonts w:ascii="Times New Roman" w:eastAsia="Times New Roman" w:hAnsi="Times New Roman" w:cs="Times New Roman"/>
        </w:rPr>
        <w:t>služby dohledového centra pro koncové uživatele a provozovatele</w:t>
      </w:r>
    </w:p>
    <w:p w14:paraId="0088D8E0" w14:textId="77777777" w:rsidR="00BE47F0" w:rsidRPr="00BC4289" w:rsidRDefault="00BE47F0" w:rsidP="00BE47F0">
      <w:pPr>
        <w:pStyle w:val="Odstavecseseznamem"/>
        <w:numPr>
          <w:ilvl w:val="2"/>
          <w:numId w:val="19"/>
        </w:numPr>
        <w:spacing w:before="120" w:after="120" w:line="276" w:lineRule="auto"/>
        <w:ind w:left="1134" w:right="-284" w:hanging="567"/>
        <w:jc w:val="both"/>
        <w:rPr>
          <w:rFonts w:ascii="Times New Roman" w:hAnsi="Times New Roman" w:cs="Times New Roman"/>
        </w:rPr>
      </w:pPr>
      <w:r>
        <w:rPr>
          <w:rFonts w:ascii="Times New Roman" w:hAnsi="Times New Roman" w:cs="Times New Roman"/>
          <w:b/>
          <w:bCs/>
          <w:i/>
          <w:iCs/>
        </w:rPr>
        <w:t>OXcloud</w:t>
      </w:r>
      <w:r>
        <w:rPr>
          <w:rFonts w:ascii="Times New Roman" w:hAnsi="Times New Roman" w:cs="Times New Roman"/>
        </w:rPr>
        <w:t xml:space="preserve">: </w:t>
      </w:r>
      <w:r>
        <w:rPr>
          <w:rFonts w:ascii="Times New Roman" w:eastAsia="Times New Roman" w:hAnsi="Times New Roman" w:cs="Times New Roman"/>
        </w:rPr>
        <w:t>IT infrastruktura, která je nezbytná součást celého řešení. Zajišťuje API komunikaci, síťovou bezpečnost a přístup do automatu. Rovněž zajišťuje komunikaci se zákaznickou aplikací.</w:t>
      </w:r>
    </w:p>
    <w:p w14:paraId="1CF4B9B5" w14:textId="77777777" w:rsidR="00BE47F0" w:rsidRPr="00BC4289" w:rsidRDefault="00BE47F0" w:rsidP="00BE47F0">
      <w:pPr>
        <w:pStyle w:val="Odstavecseseznamem"/>
        <w:numPr>
          <w:ilvl w:val="2"/>
          <w:numId w:val="19"/>
        </w:numPr>
        <w:spacing w:before="120" w:after="120" w:line="276" w:lineRule="auto"/>
        <w:ind w:left="1134" w:right="-284" w:hanging="567"/>
        <w:jc w:val="both"/>
        <w:rPr>
          <w:rFonts w:ascii="Times New Roman" w:hAnsi="Times New Roman" w:cs="Times New Roman"/>
          <w:b/>
          <w:bCs/>
          <w:i/>
          <w:iCs/>
        </w:rPr>
      </w:pPr>
      <w:r>
        <w:rPr>
          <w:rFonts w:ascii="Times New Roman" w:hAnsi="Times New Roman" w:cs="Times New Roman"/>
          <w:b/>
          <w:bCs/>
          <w:i/>
          <w:iCs/>
        </w:rPr>
        <w:t>OXkiosk</w:t>
      </w:r>
      <w:r>
        <w:rPr>
          <w:rFonts w:ascii="Times New Roman" w:hAnsi="Times New Roman" w:cs="Times New Roman"/>
          <w:i/>
          <w:iCs/>
        </w:rPr>
        <w:t xml:space="preserve">: </w:t>
      </w:r>
      <w:r>
        <w:rPr>
          <w:rFonts w:ascii="Times New Roman" w:eastAsia="Times New Roman" w:hAnsi="Times New Roman" w:cs="Times New Roman"/>
        </w:rPr>
        <w:t>je webová aplikace, která se zobrazuje na dotykovém displeji na každém centrálním modulu. Aplikace umožňuje klientovi standardní procesy jako vkládání nebo vyzvedávání zásilky, případně platbu.</w:t>
      </w:r>
      <w:r>
        <w:rPr>
          <w:rFonts w:ascii="Times New Roman" w:hAnsi="Times New Roman" w:cs="Times New Roman"/>
          <w:i/>
          <w:iCs/>
        </w:rPr>
        <w:t xml:space="preserve"> </w:t>
      </w:r>
    </w:p>
    <w:p w14:paraId="73850E4C" w14:textId="77777777" w:rsidR="00BE47F0" w:rsidRDefault="00BE47F0" w:rsidP="00BE47F0">
      <w:pPr>
        <w:pStyle w:val="Odstavecseseznamem"/>
        <w:numPr>
          <w:ilvl w:val="2"/>
          <w:numId w:val="19"/>
        </w:numPr>
        <w:spacing w:before="120" w:after="120" w:line="276" w:lineRule="auto"/>
        <w:ind w:left="1134" w:right="-284" w:hanging="567"/>
        <w:jc w:val="both"/>
        <w:rPr>
          <w:rFonts w:ascii="Times New Roman" w:eastAsia="Times New Roman" w:hAnsi="Times New Roman" w:cs="Times New Roman"/>
        </w:rPr>
      </w:pPr>
      <w:r>
        <w:rPr>
          <w:rFonts w:ascii="Times New Roman" w:hAnsi="Times New Roman" w:cs="Times New Roman"/>
          <w:b/>
          <w:bCs/>
          <w:i/>
          <w:iCs/>
        </w:rPr>
        <w:t>OXticket:</w:t>
      </w:r>
      <w:r>
        <w:rPr>
          <w:rFonts w:ascii="Times New Roman" w:eastAsia="Times New Roman" w:hAnsi="Times New Roman" w:cs="Times New Roman"/>
        </w:rPr>
        <w:t xml:space="preserve"> je webový portál do kterého zákazník vkládá požadavky na servis. Systém umožňuje klientovi sledovat průběh řešení jednotlivých námitek nebo problémů vzniklých s provozem systému.</w:t>
      </w:r>
    </w:p>
    <w:p w14:paraId="52827221" w14:textId="77777777" w:rsidR="00590F99" w:rsidRPr="00A14CAD" w:rsidRDefault="00590F99" w:rsidP="00590F99">
      <w:pPr>
        <w:pStyle w:val="Odstavecseseznamem"/>
        <w:numPr>
          <w:ilvl w:val="2"/>
          <w:numId w:val="19"/>
        </w:numPr>
        <w:spacing w:before="120" w:after="120" w:line="276" w:lineRule="auto"/>
        <w:ind w:left="1134" w:right="-284" w:hanging="567"/>
        <w:jc w:val="both"/>
        <w:rPr>
          <w:rFonts w:ascii="Times New Roman" w:eastAsia="Times New Roman" w:hAnsi="Times New Roman" w:cs="Times New Roman"/>
        </w:rPr>
      </w:pPr>
      <w:r>
        <w:rPr>
          <w:rFonts w:ascii="Times New Roman" w:hAnsi="Times New Roman" w:cs="Times New Roman"/>
          <w:b/>
          <w:bCs/>
          <w:i/>
          <w:iCs/>
        </w:rPr>
        <w:t>OXDATA SIM:</w:t>
      </w:r>
      <w:r>
        <w:rPr>
          <w:rFonts w:ascii="Times New Roman" w:eastAsia="Times New Roman" w:hAnsi="Times New Roman" w:cs="Times New Roman"/>
        </w:rPr>
        <w:t xml:space="preserve"> je datové připojení k poskytovateli služeb internetu na území ČR, poskytovatel je zvolen podle kvality signálu v dané lokaci společností OX Point. Pokud je součástí dodávky</w:t>
      </w:r>
    </w:p>
    <w:p w14:paraId="71614F9A" w14:textId="77777777" w:rsidR="00590F99" w:rsidRDefault="00590F99" w:rsidP="00590F99">
      <w:pPr>
        <w:pStyle w:val="Odstavecseseznamem"/>
        <w:spacing w:before="120" w:after="120" w:line="276" w:lineRule="auto"/>
        <w:ind w:left="1134" w:right="-284"/>
        <w:jc w:val="both"/>
        <w:rPr>
          <w:rFonts w:ascii="Times New Roman" w:eastAsia="Times New Roman" w:hAnsi="Times New Roman" w:cs="Times New Roman"/>
        </w:rPr>
      </w:pPr>
    </w:p>
    <w:p w14:paraId="3D37AB33" w14:textId="77777777" w:rsidR="00BE47F0" w:rsidRDefault="00BE47F0" w:rsidP="00BE47F0">
      <w:pPr>
        <w:pStyle w:val="Odstavecseseznamem"/>
        <w:numPr>
          <w:ilvl w:val="2"/>
          <w:numId w:val="19"/>
        </w:numPr>
        <w:spacing w:before="120" w:after="120" w:line="276" w:lineRule="auto"/>
        <w:ind w:left="1134" w:right="-284" w:hanging="567"/>
        <w:jc w:val="both"/>
        <w:rPr>
          <w:rFonts w:ascii="Times New Roman" w:eastAsia="Times New Roman" w:hAnsi="Times New Roman" w:cs="Times New Roman"/>
        </w:rPr>
      </w:pPr>
      <w:r>
        <w:rPr>
          <w:rFonts w:ascii="Times New Roman" w:eastAsia="Times New Roman" w:hAnsi="Times New Roman" w:cs="Times New Roman"/>
        </w:rPr>
        <w:br w:type="page"/>
      </w:r>
    </w:p>
    <w:p w14:paraId="1BAF9EDE" w14:textId="77777777" w:rsidR="00BE47F0" w:rsidRPr="00BC4289" w:rsidRDefault="00BE47F0" w:rsidP="00BE47F0">
      <w:pPr>
        <w:pStyle w:val="Odstavecseseznamem"/>
        <w:numPr>
          <w:ilvl w:val="0"/>
          <w:numId w:val="19"/>
        </w:numPr>
        <w:spacing w:before="120" w:after="120" w:line="276" w:lineRule="auto"/>
        <w:ind w:left="567" w:right="-284" w:hanging="567"/>
        <w:contextualSpacing w:val="0"/>
        <w:jc w:val="center"/>
        <w:rPr>
          <w:rFonts w:ascii="Times New Roman" w:hAnsi="Times New Roman" w:cs="Times New Roman"/>
          <w:b/>
        </w:rPr>
      </w:pPr>
      <w:r>
        <w:rPr>
          <w:rFonts w:ascii="Times New Roman" w:hAnsi="Times New Roman" w:cs="Times New Roman"/>
          <w:b/>
        </w:rPr>
        <w:lastRenderedPageBreak/>
        <w:t>PŘEDMĚT SMLOUVY</w:t>
      </w:r>
    </w:p>
    <w:p w14:paraId="3B6E6E3C" w14:textId="77777777" w:rsidR="00BE47F0" w:rsidRPr="00BC4289" w:rsidRDefault="00BE47F0" w:rsidP="00BE47F0">
      <w:pPr>
        <w:pStyle w:val="Odstavecseseznamem"/>
        <w:numPr>
          <w:ilvl w:val="1"/>
          <w:numId w:val="19"/>
        </w:numPr>
        <w:spacing w:before="120" w:after="120" w:line="276" w:lineRule="auto"/>
        <w:ind w:left="567" w:right="-284" w:hanging="567"/>
        <w:contextualSpacing w:val="0"/>
        <w:jc w:val="both"/>
        <w:rPr>
          <w:rFonts w:ascii="Times New Roman" w:hAnsi="Times New Roman" w:cs="Times New Roman"/>
        </w:rPr>
      </w:pPr>
      <w:r>
        <w:rPr>
          <w:rFonts w:ascii="Times New Roman" w:hAnsi="Times New Roman" w:cs="Times New Roman"/>
        </w:rPr>
        <w:t xml:space="preserve">Touto Smlouvou se Poskytovatel zavazuje poskytovat Objednateli Služby specifikované v Příloze č. 1 Smlouvy, to vše v rozsahu a za podmínek dále sjednaných touto Smlouvou a Přílohou č. 1 Smlouvy a Objednatel se za to zavazuje hradit Poskytovateli odměnu sjednanou v Příloze č. 1 Smlouvy. </w:t>
      </w:r>
    </w:p>
    <w:p w14:paraId="1687C77F" w14:textId="77777777" w:rsidR="00BE47F0" w:rsidRPr="00BC4289" w:rsidRDefault="00BE47F0" w:rsidP="00BE47F0">
      <w:pPr>
        <w:pStyle w:val="Odstavecseseznamem"/>
        <w:spacing w:before="120" w:after="120"/>
        <w:ind w:left="567" w:right="-284" w:hanging="567"/>
        <w:contextualSpacing w:val="0"/>
        <w:jc w:val="both"/>
        <w:rPr>
          <w:rFonts w:ascii="Times New Roman" w:hAnsi="Times New Roman" w:cs="Times New Roman"/>
        </w:rPr>
      </w:pPr>
    </w:p>
    <w:p w14:paraId="71FD027D" w14:textId="77777777" w:rsidR="00BE47F0" w:rsidRPr="00BC4289" w:rsidRDefault="00BE47F0" w:rsidP="00BE47F0">
      <w:pPr>
        <w:pStyle w:val="Odstavecseseznamem"/>
        <w:numPr>
          <w:ilvl w:val="0"/>
          <w:numId w:val="19"/>
        </w:numPr>
        <w:tabs>
          <w:tab w:val="left" w:pos="142"/>
        </w:tabs>
        <w:spacing w:before="120" w:after="120" w:line="276" w:lineRule="auto"/>
        <w:ind w:left="0" w:right="-284" w:hanging="426"/>
        <w:contextualSpacing w:val="0"/>
        <w:jc w:val="center"/>
        <w:rPr>
          <w:rFonts w:ascii="Times New Roman" w:hAnsi="Times New Roman" w:cs="Times New Roman"/>
          <w:b/>
        </w:rPr>
      </w:pPr>
      <w:r>
        <w:rPr>
          <w:rFonts w:ascii="Times New Roman" w:hAnsi="Times New Roman" w:cs="Times New Roman"/>
          <w:b/>
        </w:rPr>
        <w:t>SPOLEČNÁ UJEDNÁNÍ O SERVISNÍ PODPOŘE</w:t>
      </w:r>
    </w:p>
    <w:p w14:paraId="12556DD3" w14:textId="77777777" w:rsidR="00BE47F0" w:rsidRPr="00BC4289" w:rsidRDefault="00BE47F0" w:rsidP="00BE47F0">
      <w:pPr>
        <w:pStyle w:val="Odstavecseseznamem"/>
        <w:numPr>
          <w:ilvl w:val="1"/>
          <w:numId w:val="19"/>
        </w:numPr>
        <w:spacing w:before="120" w:after="120" w:line="276" w:lineRule="auto"/>
        <w:ind w:left="567" w:right="-284" w:hanging="567"/>
        <w:contextualSpacing w:val="0"/>
        <w:jc w:val="both"/>
        <w:rPr>
          <w:rFonts w:ascii="Times New Roman" w:hAnsi="Times New Roman" w:cs="Times New Roman"/>
        </w:rPr>
      </w:pPr>
      <w:r>
        <w:rPr>
          <w:rFonts w:ascii="Times New Roman" w:hAnsi="Times New Roman" w:cs="Times New Roman"/>
        </w:rPr>
        <w:t xml:space="preserve">Poskytovatel se touto Smlouvou zavazuje poskytovat Objednateli Servisní podporu v rozsahu vymezeném v Příloze č. 1 této Smlouvy a Objednatele se zavazuje hradit za to Poskytovateli odměnu v souladu s platným ceníkem Poskytovatele. Ceník platný ke dni uzavření této Smlouvy tvoří Přílohu č. 1 Smlouvy. </w:t>
      </w:r>
    </w:p>
    <w:p w14:paraId="7262E73B" w14:textId="77777777" w:rsidR="00BE47F0" w:rsidRPr="00BC4289" w:rsidRDefault="00BE47F0" w:rsidP="00BE47F0">
      <w:pPr>
        <w:pStyle w:val="Odstavecseseznamem"/>
        <w:numPr>
          <w:ilvl w:val="1"/>
          <w:numId w:val="19"/>
        </w:numPr>
        <w:spacing w:before="120" w:after="120" w:line="276" w:lineRule="auto"/>
        <w:ind w:left="567" w:right="-284" w:hanging="567"/>
        <w:contextualSpacing w:val="0"/>
        <w:jc w:val="both"/>
        <w:rPr>
          <w:rFonts w:ascii="Times New Roman" w:hAnsi="Times New Roman" w:cs="Times New Roman"/>
        </w:rPr>
      </w:pPr>
      <w:r>
        <w:rPr>
          <w:rFonts w:ascii="Times New Roman" w:hAnsi="Times New Roman" w:cs="Times New Roman"/>
        </w:rPr>
        <w:t xml:space="preserve">Servisní podpora nezahrnuje zejména: </w:t>
      </w:r>
    </w:p>
    <w:p w14:paraId="574DA962" w14:textId="77777777" w:rsidR="00BE47F0" w:rsidRPr="00BC4289" w:rsidRDefault="00BE47F0" w:rsidP="00BE47F0">
      <w:pPr>
        <w:pStyle w:val="Odstavecseseznamem"/>
        <w:numPr>
          <w:ilvl w:val="2"/>
          <w:numId w:val="19"/>
        </w:numPr>
        <w:spacing w:before="120" w:after="120" w:line="276" w:lineRule="auto"/>
        <w:ind w:left="1134" w:right="-284" w:hanging="567"/>
        <w:contextualSpacing w:val="0"/>
        <w:jc w:val="both"/>
        <w:rPr>
          <w:rFonts w:ascii="Times New Roman" w:hAnsi="Times New Roman" w:cs="Times New Roman"/>
        </w:rPr>
      </w:pPr>
      <w:r>
        <w:rPr>
          <w:rFonts w:ascii="Times New Roman" w:hAnsi="Times New Roman" w:cs="Times New Roman"/>
        </w:rPr>
        <w:t>Zákaznickou úpravu Softwaru;</w:t>
      </w:r>
    </w:p>
    <w:p w14:paraId="5968049E" w14:textId="77777777" w:rsidR="00BE47F0" w:rsidRPr="00BC4289" w:rsidRDefault="00BE47F0" w:rsidP="00BE47F0">
      <w:pPr>
        <w:pStyle w:val="Odstavecseseznamem"/>
        <w:numPr>
          <w:ilvl w:val="2"/>
          <w:numId w:val="19"/>
        </w:numPr>
        <w:spacing w:before="120" w:after="120" w:line="276" w:lineRule="auto"/>
        <w:ind w:left="1134" w:right="-284" w:hanging="567"/>
        <w:contextualSpacing w:val="0"/>
        <w:jc w:val="both"/>
        <w:rPr>
          <w:rFonts w:ascii="Times New Roman" w:hAnsi="Times New Roman" w:cs="Times New Roman"/>
        </w:rPr>
      </w:pPr>
      <w:r>
        <w:rPr>
          <w:rFonts w:ascii="Times New Roman" w:hAnsi="Times New Roman" w:cs="Times New Roman"/>
        </w:rPr>
        <w:t>výpadky na straně poskytovatelů služeb nezbytných pro řádný běh Softwaru (např. provoz GSM sítě);</w:t>
      </w:r>
    </w:p>
    <w:p w14:paraId="06861072" w14:textId="77777777" w:rsidR="00BE47F0" w:rsidRPr="00BC4289" w:rsidRDefault="00BE47F0" w:rsidP="00BE47F0">
      <w:pPr>
        <w:pStyle w:val="Odstavecseseznamem"/>
        <w:numPr>
          <w:ilvl w:val="2"/>
          <w:numId w:val="19"/>
        </w:numPr>
        <w:spacing w:before="120" w:after="120" w:line="276" w:lineRule="auto"/>
        <w:ind w:left="1134" w:right="-284" w:hanging="567"/>
        <w:contextualSpacing w:val="0"/>
        <w:jc w:val="both"/>
        <w:rPr>
          <w:rFonts w:ascii="Times New Roman" w:hAnsi="Times New Roman" w:cs="Times New Roman"/>
        </w:rPr>
      </w:pPr>
      <w:r>
        <w:rPr>
          <w:rFonts w:ascii="Times New Roman" w:hAnsi="Times New Roman" w:cs="Times New Roman"/>
        </w:rPr>
        <w:t>řešení závad a chybových stavů bezprostředně příčinně souvisejících s prováděním změn Softwaru či Hardwaru, které nebyly provedeny na základě této Smlouvy anebo jiné smlouvy uzavřené mezi Poskytovatelem a Objednatelem.</w:t>
      </w:r>
    </w:p>
    <w:p w14:paraId="6031A03B" w14:textId="77777777" w:rsidR="00BE47F0" w:rsidRPr="00BC4289" w:rsidRDefault="00BE47F0" w:rsidP="00BE47F0">
      <w:pPr>
        <w:pStyle w:val="Odstavecseseznamem"/>
        <w:numPr>
          <w:ilvl w:val="1"/>
          <w:numId w:val="19"/>
        </w:numPr>
        <w:spacing w:before="120" w:after="120" w:line="276" w:lineRule="auto"/>
        <w:ind w:left="567" w:right="-284" w:hanging="567"/>
        <w:contextualSpacing w:val="0"/>
        <w:jc w:val="both"/>
        <w:rPr>
          <w:rFonts w:ascii="Times New Roman" w:hAnsi="Times New Roman" w:cs="Times New Roman"/>
        </w:rPr>
      </w:pPr>
      <w:r>
        <w:rPr>
          <w:rFonts w:ascii="Times New Roman" w:hAnsi="Times New Roman" w:cs="Times New Roman"/>
        </w:rPr>
        <w:t xml:space="preserve">Servisní činnost dle této Smlouvy se vztahuje pouze na Hardware a Software společnosti </w:t>
      </w:r>
      <w:r>
        <w:rPr>
          <w:rFonts w:ascii="Times New Roman" w:eastAsia="Times New Roman" w:hAnsi="Times New Roman" w:cs="Times New Roman"/>
        </w:rPr>
        <w:t>OX Point a.s.</w:t>
      </w:r>
      <w:r>
        <w:rPr>
          <w:rFonts w:ascii="Times New Roman" w:hAnsi="Times New Roman" w:cs="Times New Roman"/>
        </w:rPr>
        <w:t>; nevztahuje se správu další IT infrastruktury Objednatele.</w:t>
      </w:r>
    </w:p>
    <w:p w14:paraId="6ADCE7D3" w14:textId="77777777" w:rsidR="00BE47F0" w:rsidRPr="00BC4289" w:rsidRDefault="00BE47F0" w:rsidP="00BE47F0">
      <w:pPr>
        <w:pStyle w:val="Odstavecseseznamem"/>
        <w:numPr>
          <w:ilvl w:val="1"/>
          <w:numId w:val="19"/>
        </w:numPr>
        <w:spacing w:before="120" w:after="120" w:line="276" w:lineRule="auto"/>
        <w:ind w:left="567" w:right="-284" w:hanging="567"/>
        <w:contextualSpacing w:val="0"/>
        <w:jc w:val="both"/>
        <w:rPr>
          <w:rFonts w:ascii="Times New Roman" w:hAnsi="Times New Roman" w:cs="Times New Roman"/>
        </w:rPr>
      </w:pPr>
      <w:r>
        <w:rPr>
          <w:rFonts w:ascii="Times New Roman" w:hAnsi="Times New Roman" w:cs="Times New Roman"/>
        </w:rPr>
        <w:t>Za vyřešení Incidentu se považuje stav, kdy:</w:t>
      </w:r>
    </w:p>
    <w:p w14:paraId="37B6752D" w14:textId="77777777" w:rsidR="00BE47F0" w:rsidRPr="00BC4289" w:rsidRDefault="00BE47F0" w:rsidP="00BE47F0">
      <w:pPr>
        <w:pStyle w:val="Odstavecseseznamem"/>
        <w:numPr>
          <w:ilvl w:val="2"/>
          <w:numId w:val="19"/>
        </w:numPr>
        <w:spacing w:before="120" w:after="120" w:line="276" w:lineRule="auto"/>
        <w:ind w:left="1134" w:right="-284" w:hanging="567"/>
        <w:contextualSpacing w:val="0"/>
        <w:jc w:val="both"/>
        <w:rPr>
          <w:rFonts w:ascii="Times New Roman" w:hAnsi="Times New Roman" w:cs="Times New Roman"/>
        </w:rPr>
      </w:pPr>
      <w:r>
        <w:rPr>
          <w:rFonts w:ascii="Times New Roman" w:hAnsi="Times New Roman" w:cs="Times New Roman"/>
        </w:rPr>
        <w:t>bylo dosaženo odstranění příčiny závady nebo chybového stavu; nebo</w:t>
      </w:r>
    </w:p>
    <w:p w14:paraId="6DBA0BFF" w14:textId="77777777" w:rsidR="00BE47F0" w:rsidRPr="00BC4289" w:rsidRDefault="00BE47F0" w:rsidP="00BE47F0">
      <w:pPr>
        <w:pStyle w:val="Odstavecseseznamem"/>
        <w:numPr>
          <w:ilvl w:val="2"/>
          <w:numId w:val="19"/>
        </w:numPr>
        <w:spacing w:before="120" w:after="120" w:line="276" w:lineRule="auto"/>
        <w:ind w:left="1134" w:right="-284" w:hanging="567"/>
        <w:contextualSpacing w:val="0"/>
        <w:jc w:val="both"/>
        <w:rPr>
          <w:rFonts w:ascii="Times New Roman" w:hAnsi="Times New Roman" w:cs="Times New Roman"/>
        </w:rPr>
      </w:pPr>
      <w:r>
        <w:rPr>
          <w:rFonts w:ascii="Times New Roman" w:hAnsi="Times New Roman" w:cs="Times New Roman"/>
        </w:rPr>
        <w:t>závada nebo chybový stav se přestal projevovat přes úsilí vynaložené k odhalení příčiny; nebo</w:t>
      </w:r>
    </w:p>
    <w:p w14:paraId="156B2EE0" w14:textId="77777777" w:rsidR="00BE47F0" w:rsidRPr="00BC4289" w:rsidRDefault="00BE47F0" w:rsidP="00BE47F0">
      <w:pPr>
        <w:pStyle w:val="Odstavecseseznamem"/>
        <w:numPr>
          <w:ilvl w:val="2"/>
          <w:numId w:val="19"/>
        </w:numPr>
        <w:spacing w:before="120" w:after="120" w:line="276" w:lineRule="auto"/>
        <w:ind w:left="1134" w:right="-284" w:hanging="567"/>
        <w:contextualSpacing w:val="0"/>
        <w:jc w:val="both"/>
        <w:rPr>
          <w:rFonts w:ascii="Times New Roman" w:hAnsi="Times New Roman" w:cs="Times New Roman"/>
        </w:rPr>
      </w:pPr>
      <w:r>
        <w:rPr>
          <w:rFonts w:ascii="Times New Roman" w:hAnsi="Times New Roman" w:cs="Times New Roman"/>
        </w:rPr>
        <w:t>byl navržen a zaveden náhradní postup práce, který eliminuje projevy Incidentu a zajišťuje možnost užívání Softwaru/Hardwaru k jeho obvyklým účelům; nebo</w:t>
      </w:r>
    </w:p>
    <w:p w14:paraId="4BF1F6F4" w14:textId="77777777" w:rsidR="00BE47F0" w:rsidRPr="00BC4289" w:rsidRDefault="00BE47F0" w:rsidP="00BE47F0">
      <w:pPr>
        <w:pStyle w:val="Odstavecseseznamem"/>
        <w:numPr>
          <w:ilvl w:val="2"/>
          <w:numId w:val="19"/>
        </w:numPr>
        <w:spacing w:before="120" w:after="120" w:line="276" w:lineRule="auto"/>
        <w:ind w:left="1134" w:right="-284" w:hanging="567"/>
        <w:contextualSpacing w:val="0"/>
        <w:jc w:val="both"/>
        <w:rPr>
          <w:rFonts w:ascii="Times New Roman" w:hAnsi="Times New Roman" w:cs="Times New Roman"/>
        </w:rPr>
      </w:pPr>
      <w:r>
        <w:rPr>
          <w:rFonts w:ascii="Times New Roman" w:hAnsi="Times New Roman" w:cs="Times New Roman"/>
        </w:rPr>
        <w:t>Objednatel Incident odvolal; nebo</w:t>
      </w:r>
    </w:p>
    <w:p w14:paraId="1C9BD598" w14:textId="77777777" w:rsidR="00BE47F0" w:rsidRPr="00BC4289" w:rsidRDefault="00BE47F0" w:rsidP="00BE47F0">
      <w:pPr>
        <w:pStyle w:val="Odstavecseseznamem"/>
        <w:numPr>
          <w:ilvl w:val="2"/>
          <w:numId w:val="19"/>
        </w:numPr>
        <w:spacing w:before="120" w:after="120" w:line="276" w:lineRule="auto"/>
        <w:ind w:left="1134" w:right="-284" w:hanging="567"/>
        <w:contextualSpacing w:val="0"/>
        <w:jc w:val="both"/>
        <w:rPr>
          <w:rFonts w:ascii="Times New Roman" w:hAnsi="Times New Roman" w:cs="Times New Roman"/>
        </w:rPr>
      </w:pPr>
      <w:r>
        <w:rPr>
          <w:rFonts w:ascii="Times New Roman" w:hAnsi="Times New Roman" w:cs="Times New Roman"/>
        </w:rPr>
        <w:t>po dohodě s Objednatele byl Incident uzavřen z jiných důvodů; nebo</w:t>
      </w:r>
    </w:p>
    <w:p w14:paraId="215DF1BA" w14:textId="77777777" w:rsidR="00BE47F0" w:rsidRPr="00BC4289" w:rsidRDefault="00BE47F0" w:rsidP="00BE47F0">
      <w:pPr>
        <w:pStyle w:val="Odstavecseseznamem"/>
        <w:numPr>
          <w:ilvl w:val="2"/>
          <w:numId w:val="19"/>
        </w:numPr>
        <w:spacing w:before="120" w:after="120" w:line="276" w:lineRule="auto"/>
        <w:ind w:left="1134" w:right="-284" w:hanging="567"/>
        <w:contextualSpacing w:val="0"/>
        <w:jc w:val="both"/>
        <w:rPr>
          <w:rFonts w:ascii="Times New Roman" w:hAnsi="Times New Roman" w:cs="Times New Roman"/>
        </w:rPr>
      </w:pPr>
      <w:r>
        <w:rPr>
          <w:rFonts w:ascii="Times New Roman" w:hAnsi="Times New Roman" w:cs="Times New Roman"/>
        </w:rPr>
        <w:t xml:space="preserve">Poskytovateli nebyl umožněn servisní zásah na místě, aniž by byla k dispozici jiná možnost řešení Incidentu (např. vzdáleným přístupem); </w:t>
      </w:r>
    </w:p>
    <w:p w14:paraId="2C0F2751" w14:textId="77777777" w:rsidR="00BE47F0" w:rsidRPr="00BC4289" w:rsidRDefault="00BE47F0" w:rsidP="00BE47F0">
      <w:pPr>
        <w:pStyle w:val="Odstavecseseznamem"/>
        <w:numPr>
          <w:ilvl w:val="2"/>
          <w:numId w:val="19"/>
        </w:numPr>
        <w:spacing w:before="120" w:after="120" w:line="276" w:lineRule="auto"/>
        <w:ind w:left="1134" w:right="-284" w:hanging="567"/>
        <w:contextualSpacing w:val="0"/>
        <w:jc w:val="both"/>
        <w:rPr>
          <w:rFonts w:ascii="Times New Roman" w:hAnsi="Times New Roman" w:cs="Times New Roman"/>
        </w:rPr>
      </w:pPr>
      <w:r>
        <w:rPr>
          <w:rFonts w:ascii="Times New Roman" w:hAnsi="Times New Roman" w:cs="Times New Roman"/>
        </w:rPr>
        <w:t>Objednatel k žádosti Poskytovatele neudělil souhlas s pokračováním v řešení Incidentu; nebo</w:t>
      </w:r>
    </w:p>
    <w:p w14:paraId="5C64117C" w14:textId="77777777" w:rsidR="00BE47F0" w:rsidRPr="00BC4289" w:rsidRDefault="00BE47F0" w:rsidP="00BE47F0">
      <w:pPr>
        <w:pStyle w:val="Odstavecseseznamem"/>
        <w:numPr>
          <w:ilvl w:val="2"/>
          <w:numId w:val="19"/>
        </w:numPr>
        <w:spacing w:before="120" w:after="120" w:line="276" w:lineRule="auto"/>
        <w:ind w:left="1134" w:right="-284" w:hanging="567"/>
        <w:contextualSpacing w:val="0"/>
        <w:jc w:val="both"/>
        <w:rPr>
          <w:rFonts w:ascii="Times New Roman" w:hAnsi="Times New Roman" w:cs="Times New Roman"/>
        </w:rPr>
      </w:pPr>
      <w:r>
        <w:rPr>
          <w:rFonts w:ascii="Times New Roman" w:hAnsi="Times New Roman" w:cs="Times New Roman"/>
        </w:rPr>
        <w:t>byla prokázána příčina, jejíž odstranění není v kompetenci Poskytovatele ve smyslu rozsahu poskytované Servisní podpory; to nevylučuje poskytování další součinnosti.</w:t>
      </w:r>
    </w:p>
    <w:p w14:paraId="05FFB1B2" w14:textId="77777777" w:rsidR="00BE47F0" w:rsidRDefault="00BE47F0" w:rsidP="00BE47F0">
      <w:pPr>
        <w:pStyle w:val="Odstavecseseznamem"/>
        <w:numPr>
          <w:ilvl w:val="1"/>
          <w:numId w:val="19"/>
        </w:numPr>
        <w:spacing w:before="120" w:after="120" w:line="276" w:lineRule="auto"/>
        <w:ind w:left="567" w:right="-284" w:hanging="567"/>
        <w:jc w:val="both"/>
        <w:rPr>
          <w:rFonts w:ascii="Times New Roman" w:hAnsi="Times New Roman" w:cs="Times New Roman"/>
        </w:rPr>
      </w:pPr>
      <w:r>
        <w:rPr>
          <w:rFonts w:ascii="Times New Roman" w:hAnsi="Times New Roman" w:cs="Times New Roman"/>
        </w:rPr>
        <w:t xml:space="preserve">Objednatel je povinen při hlášení Incidentu tento alespoň rámcovým způsobem </w:t>
      </w:r>
      <w:r>
        <w:rPr>
          <w:rFonts w:ascii="Times New Roman" w:eastAsia="Times New Roman" w:hAnsi="Times New Roman" w:cs="Times New Roman"/>
        </w:rPr>
        <w:t xml:space="preserve">Poskytovateli </w:t>
      </w:r>
      <w:r>
        <w:rPr>
          <w:rFonts w:ascii="Times New Roman" w:hAnsi="Times New Roman" w:cs="Times New Roman"/>
        </w:rPr>
        <w:t>popsat; v případě chybového hlášení Softwaru sdělí Objednatel Poskytovateli obsah tohoto hlášení. V opačném případě se Objednatel vystavuje riziku opakovaných výjezdů Poskytovatele k OX Point produktu na náklady Objednatele.</w:t>
      </w:r>
    </w:p>
    <w:p w14:paraId="3D509F81" w14:textId="77777777" w:rsidR="00BE47F0" w:rsidRDefault="00BE47F0" w:rsidP="00BE47F0">
      <w:pPr>
        <w:pStyle w:val="Odstavecseseznamem"/>
        <w:spacing w:before="120" w:after="120" w:line="276" w:lineRule="auto"/>
        <w:ind w:left="567" w:right="-284"/>
        <w:jc w:val="both"/>
        <w:rPr>
          <w:rFonts w:ascii="Times New Roman" w:hAnsi="Times New Roman" w:cs="Times New Roman"/>
        </w:rPr>
      </w:pPr>
      <w:r>
        <w:rPr>
          <w:rFonts w:ascii="Times New Roman" w:hAnsi="Times New Roman" w:cs="Times New Roman"/>
        </w:rPr>
        <w:br w:type="page"/>
      </w:r>
    </w:p>
    <w:p w14:paraId="5903E749" w14:textId="77777777" w:rsidR="00BE47F0" w:rsidRPr="00BC4289" w:rsidRDefault="00BE47F0" w:rsidP="00BE47F0">
      <w:pPr>
        <w:pStyle w:val="Odstavecseseznamem"/>
        <w:numPr>
          <w:ilvl w:val="1"/>
          <w:numId w:val="19"/>
        </w:numPr>
        <w:spacing w:before="120" w:after="120" w:line="276" w:lineRule="auto"/>
        <w:ind w:left="567" w:right="-284" w:hanging="567"/>
        <w:contextualSpacing w:val="0"/>
        <w:jc w:val="both"/>
        <w:rPr>
          <w:rFonts w:ascii="Times New Roman" w:hAnsi="Times New Roman" w:cs="Times New Roman"/>
        </w:rPr>
      </w:pPr>
      <w:r>
        <w:rPr>
          <w:rFonts w:ascii="Times New Roman" w:eastAsia="Times New Roman" w:hAnsi="Times New Roman" w:cs="Times New Roman"/>
        </w:rPr>
        <w:lastRenderedPageBreak/>
        <w:t xml:space="preserve">Poskytovatel se </w:t>
      </w:r>
      <w:r>
        <w:rPr>
          <w:rFonts w:ascii="Times New Roman" w:hAnsi="Times New Roman" w:cs="Times New Roman"/>
        </w:rPr>
        <w:t xml:space="preserve">zavazuje zareagovat na nahlášení Incidentu Objednatelem a Incident vyřešit ve lhůtách stanovených v Příloze č. 1 této Smlouvy. </w:t>
      </w:r>
    </w:p>
    <w:p w14:paraId="05CCCA0B" w14:textId="77777777" w:rsidR="00BE47F0" w:rsidRPr="00BC4289" w:rsidRDefault="00BE47F0" w:rsidP="00BE47F0">
      <w:pPr>
        <w:pStyle w:val="Odstavecseseznamem"/>
        <w:numPr>
          <w:ilvl w:val="1"/>
          <w:numId w:val="19"/>
        </w:numPr>
        <w:spacing w:before="120" w:after="120" w:line="276" w:lineRule="auto"/>
        <w:ind w:left="567" w:right="-284" w:hanging="567"/>
        <w:contextualSpacing w:val="0"/>
        <w:jc w:val="both"/>
        <w:rPr>
          <w:rFonts w:ascii="Times New Roman" w:hAnsi="Times New Roman" w:cs="Times New Roman"/>
        </w:rPr>
      </w:pPr>
      <w:r>
        <w:rPr>
          <w:rFonts w:ascii="Times New Roman" w:hAnsi="Times New Roman" w:cs="Times New Roman"/>
        </w:rPr>
        <w:t xml:space="preserve">Není-li sjednáno jinak, </w:t>
      </w:r>
      <w:r>
        <w:rPr>
          <w:rFonts w:ascii="Times New Roman" w:eastAsia="Times New Roman" w:hAnsi="Times New Roman" w:cs="Times New Roman"/>
        </w:rPr>
        <w:t xml:space="preserve">Poskytovatel </w:t>
      </w:r>
      <w:r>
        <w:rPr>
          <w:rFonts w:ascii="Times New Roman" w:hAnsi="Times New Roman" w:cs="Times New Roman"/>
        </w:rPr>
        <w:t xml:space="preserve">provádí Servisní podporu vzdáleně (z prostor či sídla </w:t>
      </w:r>
      <w:r>
        <w:rPr>
          <w:rFonts w:ascii="Times New Roman" w:eastAsia="Times New Roman" w:hAnsi="Times New Roman" w:cs="Times New Roman"/>
        </w:rPr>
        <w:t>Poskytovatele)</w:t>
      </w:r>
      <w:r>
        <w:rPr>
          <w:rFonts w:ascii="Times New Roman" w:hAnsi="Times New Roman" w:cs="Times New Roman"/>
        </w:rPr>
        <w:t>.</w:t>
      </w:r>
    </w:p>
    <w:p w14:paraId="1C6FB867" w14:textId="77777777" w:rsidR="00BE47F0" w:rsidRPr="00BC4289" w:rsidRDefault="00BE47F0" w:rsidP="00BE47F0">
      <w:pPr>
        <w:pStyle w:val="Odstavecseseznamem"/>
        <w:numPr>
          <w:ilvl w:val="1"/>
          <w:numId w:val="19"/>
        </w:numPr>
        <w:spacing w:before="120" w:after="120" w:line="276" w:lineRule="auto"/>
        <w:ind w:left="567" w:right="-284" w:hanging="567"/>
        <w:contextualSpacing w:val="0"/>
        <w:jc w:val="both"/>
        <w:rPr>
          <w:rFonts w:ascii="Times New Roman" w:hAnsi="Times New Roman" w:cs="Times New Roman"/>
        </w:rPr>
      </w:pPr>
      <w:r>
        <w:rPr>
          <w:rFonts w:ascii="Times New Roman" w:hAnsi="Times New Roman" w:cs="Times New Roman"/>
        </w:rPr>
        <w:t>Poskytovatel je oprávněn zvolit způsob řešení Incidentu dle svého uvážení. Poskytovatel je oprávněn řešit Incident přímým úplným odstranění vady (</w:t>
      </w:r>
      <w:r>
        <w:rPr>
          <w:rFonts w:ascii="Times New Roman" w:hAnsi="Times New Roman" w:cs="Times New Roman"/>
          <w:i/>
          <w:iCs/>
        </w:rPr>
        <w:t>fixed</w:t>
      </w:r>
      <w:r>
        <w:rPr>
          <w:rFonts w:ascii="Times New Roman" w:hAnsi="Times New Roman" w:cs="Times New Roman"/>
        </w:rPr>
        <w:t>) nebo zajištěním náhradního řešení (</w:t>
      </w:r>
      <w:r>
        <w:rPr>
          <w:rFonts w:ascii="Times New Roman" w:hAnsi="Times New Roman" w:cs="Times New Roman"/>
          <w:i/>
          <w:iCs/>
        </w:rPr>
        <w:t>workaround</w:t>
      </w:r>
      <w:r>
        <w:rPr>
          <w:rFonts w:ascii="Times New Roman" w:hAnsi="Times New Roman" w:cs="Times New Roman"/>
        </w:rPr>
        <w:t xml:space="preserve">), např. formou použití nižší verze Softwaru nebo konfigurací, která zajistí funkčnost Softwaru. </w:t>
      </w:r>
    </w:p>
    <w:p w14:paraId="050207EF" w14:textId="77777777" w:rsidR="00BE47F0" w:rsidRPr="00BC4289" w:rsidRDefault="00BE47F0" w:rsidP="00BE47F0">
      <w:pPr>
        <w:pStyle w:val="Odstavecseseznamem"/>
        <w:numPr>
          <w:ilvl w:val="1"/>
          <w:numId w:val="19"/>
        </w:numPr>
        <w:spacing w:before="120" w:after="120" w:line="276" w:lineRule="auto"/>
        <w:ind w:left="567" w:right="-284" w:hanging="567"/>
        <w:contextualSpacing w:val="0"/>
        <w:jc w:val="both"/>
        <w:rPr>
          <w:rFonts w:ascii="Times New Roman" w:hAnsi="Times New Roman" w:cs="Times New Roman"/>
        </w:rPr>
      </w:pPr>
      <w:r>
        <w:rPr>
          <w:rFonts w:ascii="Times New Roman" w:hAnsi="Times New Roman" w:cs="Times New Roman"/>
        </w:rPr>
        <w:t>Lze-li důvodně předpokládat, že náklady na řešení Incidentu přesáhnou 5.000,- Kč bez DPH, je Poskytovatel oprávněn vyžádat si od Objednatele souhlas s pokračováním v řešení Incidentu. O dobu mezi žádostí Poskytovatele o souhlas a poskytnutím souhlasu Objednatelem se prodlužuje lhůta pro vyřešení Incidentu.</w:t>
      </w:r>
    </w:p>
    <w:p w14:paraId="39F71E5C" w14:textId="77777777" w:rsidR="00BE47F0" w:rsidRPr="00BC4289" w:rsidRDefault="00BE47F0" w:rsidP="00BE47F0">
      <w:pPr>
        <w:pStyle w:val="Odstavecseseznamem"/>
        <w:numPr>
          <w:ilvl w:val="1"/>
          <w:numId w:val="19"/>
        </w:numPr>
        <w:spacing w:before="120" w:after="120" w:line="276" w:lineRule="auto"/>
        <w:ind w:left="567" w:right="-284" w:hanging="567"/>
        <w:contextualSpacing w:val="0"/>
        <w:jc w:val="both"/>
        <w:rPr>
          <w:rFonts w:ascii="Times New Roman" w:hAnsi="Times New Roman" w:cs="Times New Roman"/>
        </w:rPr>
      </w:pPr>
      <w:r>
        <w:rPr>
          <w:rFonts w:ascii="Times New Roman" w:hAnsi="Times New Roman" w:cs="Times New Roman"/>
        </w:rPr>
        <w:t>Poskytovatel zaznamená vyřešení Incidentu v systému OXticket; má se za to, že nejpozději provedením záznamu v systému OXticket byl Objednatel o vyřešení Incidentu informován. Není-li vyřešení Incidentu Objednatelem zpochybněno ve lhůtě 24 hodin od záznamu o vyřešení Incidentu v systému OXticket, považuje se Incident za řádně a včas vyřešený.</w:t>
      </w:r>
    </w:p>
    <w:p w14:paraId="585494A6" w14:textId="77777777" w:rsidR="00BE47F0" w:rsidRPr="00BC4289" w:rsidRDefault="00BE47F0" w:rsidP="00BE47F0">
      <w:pPr>
        <w:pStyle w:val="Odstavecseseznamem"/>
        <w:numPr>
          <w:ilvl w:val="1"/>
          <w:numId w:val="19"/>
        </w:numPr>
        <w:spacing w:before="120" w:after="120" w:line="276" w:lineRule="auto"/>
        <w:ind w:left="567" w:right="-284" w:hanging="567"/>
        <w:contextualSpacing w:val="0"/>
        <w:jc w:val="both"/>
        <w:rPr>
          <w:rFonts w:ascii="Times New Roman" w:hAnsi="Times New Roman" w:cs="Times New Roman"/>
        </w:rPr>
      </w:pPr>
      <w:r>
        <w:rPr>
          <w:rFonts w:ascii="Times New Roman" w:hAnsi="Times New Roman" w:cs="Times New Roman"/>
        </w:rPr>
        <w:t>V případě, že Poskytovatel v rámci identifikace či lokalizace Incidentu a jeho příčin zjistí, že se jedná o Incident, na nějž se servisní činnost dle této Smlouvy nevztahuje, informuje o tom Objednatele a uvede danou skutečnost v systému OXticket. Pro účely této Smlouvy se tímto řešení daného Incidentu považuje za vyřešené. Poskytovatel však v takovém případě může Objednateli nabídnout další řešení Incidentu za podmínek, jež budou Smluvními stranami pro tyto účely dále sjednány.</w:t>
      </w:r>
    </w:p>
    <w:p w14:paraId="3FD78D5B" w14:textId="77777777" w:rsidR="00BE47F0" w:rsidRPr="0080658F" w:rsidRDefault="00BE47F0" w:rsidP="00BE47F0">
      <w:pPr>
        <w:pStyle w:val="Odstavecseseznamem"/>
        <w:numPr>
          <w:ilvl w:val="1"/>
          <w:numId w:val="19"/>
        </w:numPr>
        <w:spacing w:before="120" w:after="120" w:line="276" w:lineRule="auto"/>
        <w:ind w:left="567" w:right="-284" w:hanging="567"/>
        <w:contextualSpacing w:val="0"/>
        <w:jc w:val="both"/>
        <w:rPr>
          <w:rFonts w:ascii="Times New Roman" w:hAnsi="Times New Roman" w:cs="Times New Roman"/>
        </w:rPr>
      </w:pPr>
      <w:r>
        <w:rPr>
          <w:rFonts w:ascii="Times New Roman" w:hAnsi="Times New Roman" w:cs="Times New Roman"/>
        </w:rPr>
        <w:t>Poskytovatel je oprávněn v souvislosti s prováděním servisní činnosti v případě potřeby kdykoliv v době pracovního klidu (sobota a neděle a státem uznané svátky) od 23.00 do 5.00 dočasně vyřadit Software z provozu, popř. jeho provoz podstatným způsobem omezit (dále jen „</w:t>
      </w:r>
      <w:r>
        <w:rPr>
          <w:rFonts w:ascii="Times New Roman" w:hAnsi="Times New Roman" w:cs="Times New Roman"/>
          <w:b/>
          <w:bCs/>
        </w:rPr>
        <w:t>Servisní okno</w:t>
      </w:r>
      <w:r>
        <w:rPr>
          <w:rFonts w:ascii="Times New Roman" w:hAnsi="Times New Roman" w:cs="Times New Roman"/>
        </w:rPr>
        <w:t>“). K tomuto nepotřebuje předběžný souhlas Objednatele, a ani mu tyto činnosti nebo skutečnosti není povinen oznamovat. Poskytovatel je oprávněn dočasně vyřadit Software z provozu, popř. jeho provoz podstatným způsobem omezit také v době mimo Servisní okna (dále jen „</w:t>
      </w:r>
      <w:r>
        <w:rPr>
          <w:rFonts w:ascii="Times New Roman" w:hAnsi="Times New Roman" w:cs="Times New Roman"/>
          <w:b/>
          <w:bCs/>
        </w:rPr>
        <w:t>Odstávka</w:t>
      </w:r>
      <w:r>
        <w:rPr>
          <w:rFonts w:ascii="Times New Roman" w:hAnsi="Times New Roman" w:cs="Times New Roman"/>
        </w:rPr>
        <w:t xml:space="preserve">“). </w:t>
      </w:r>
      <w:r>
        <w:rPr>
          <w:rFonts w:ascii="Times New Roman" w:eastAsia="Times New Roman" w:hAnsi="Times New Roman" w:cs="Times New Roman"/>
        </w:rPr>
        <w:t xml:space="preserve">Poskytovatel </w:t>
      </w:r>
      <w:r>
        <w:rPr>
          <w:rFonts w:ascii="Times New Roman" w:hAnsi="Times New Roman" w:cs="Times New Roman"/>
        </w:rPr>
        <w:t>bude Objednavatele dopředu informovat o plánované Odstávce a o předpokládané délce Odstávky; to neplatí v případě kritické vady Softwaru, kdy je nezbytné odstavit Software okamžitě.</w:t>
      </w:r>
    </w:p>
    <w:p w14:paraId="4B56A8DC" w14:textId="77777777" w:rsidR="00BE47F0" w:rsidRPr="00BC4289" w:rsidRDefault="00BE47F0" w:rsidP="00BE47F0">
      <w:pPr>
        <w:pStyle w:val="Odstavecseseznamem"/>
        <w:tabs>
          <w:tab w:val="left" w:pos="142"/>
        </w:tabs>
        <w:spacing w:before="120" w:after="120"/>
        <w:ind w:left="0" w:right="-284" w:hanging="426"/>
        <w:contextualSpacing w:val="0"/>
        <w:jc w:val="both"/>
        <w:rPr>
          <w:rFonts w:ascii="Times New Roman" w:hAnsi="Times New Roman" w:cs="Times New Roman"/>
        </w:rPr>
      </w:pPr>
    </w:p>
    <w:p w14:paraId="5698E0BA" w14:textId="77777777" w:rsidR="00BE47F0" w:rsidRPr="00BC4289" w:rsidRDefault="00BE47F0" w:rsidP="00BE47F0">
      <w:pPr>
        <w:pStyle w:val="Odstavecseseznamem"/>
        <w:numPr>
          <w:ilvl w:val="0"/>
          <w:numId w:val="19"/>
        </w:numPr>
        <w:spacing w:before="120" w:after="120" w:line="276" w:lineRule="auto"/>
        <w:ind w:left="567" w:right="-284" w:hanging="567"/>
        <w:contextualSpacing w:val="0"/>
        <w:jc w:val="center"/>
        <w:rPr>
          <w:rFonts w:ascii="Times New Roman" w:hAnsi="Times New Roman" w:cs="Times New Roman"/>
          <w:b/>
        </w:rPr>
      </w:pPr>
      <w:r>
        <w:rPr>
          <w:rFonts w:ascii="Times New Roman" w:hAnsi="Times New Roman" w:cs="Times New Roman"/>
          <w:b/>
        </w:rPr>
        <w:t>SPOLEČNÁ UJEDNÁNÍ O POSKYTOVÁNÍ PROVOZNÍCH SLUŽEB</w:t>
      </w:r>
    </w:p>
    <w:p w14:paraId="41F2337C" w14:textId="77777777" w:rsidR="00BE47F0" w:rsidRPr="00BC4289" w:rsidRDefault="00BE47F0" w:rsidP="00BE47F0">
      <w:pPr>
        <w:pStyle w:val="Odstavecseseznamem"/>
        <w:numPr>
          <w:ilvl w:val="1"/>
          <w:numId w:val="19"/>
        </w:numPr>
        <w:spacing w:before="120" w:after="120" w:line="276" w:lineRule="auto"/>
        <w:ind w:left="567" w:right="-284" w:hanging="567"/>
        <w:contextualSpacing w:val="0"/>
        <w:jc w:val="both"/>
        <w:rPr>
          <w:rFonts w:ascii="Times New Roman" w:hAnsi="Times New Roman" w:cs="Times New Roman"/>
        </w:rPr>
      </w:pPr>
      <w:r>
        <w:rPr>
          <w:rFonts w:ascii="Times New Roman" w:hAnsi="Times New Roman" w:cs="Times New Roman"/>
        </w:rPr>
        <w:t>Poskytovatel se touto Smlouvou zavazuje poskytovat Objednateli Provozní služby v rozsahu vymezeném v Příloze č. 1 této Smlouvy a Objednatele se zavazuje hradit za to Poskytovateli odměnu</w:t>
      </w:r>
      <w:r>
        <w:rPr>
          <w:rFonts w:ascii="Times New Roman" w:eastAsia="Times New Roman" w:hAnsi="Times New Roman" w:cs="Times New Roman"/>
        </w:rPr>
        <w:t xml:space="preserve"> sjednanou v Příloze č. 1 Smlouvy</w:t>
      </w:r>
      <w:r>
        <w:rPr>
          <w:rFonts w:ascii="Times New Roman" w:hAnsi="Times New Roman" w:cs="Times New Roman"/>
        </w:rPr>
        <w:t>.</w:t>
      </w:r>
    </w:p>
    <w:p w14:paraId="03ADF5D1" w14:textId="77777777" w:rsidR="00BE47F0" w:rsidRPr="00BC4289" w:rsidRDefault="00BE47F0" w:rsidP="00BE47F0">
      <w:pPr>
        <w:tabs>
          <w:tab w:val="left" w:pos="142"/>
        </w:tabs>
        <w:spacing w:before="120" w:after="120"/>
        <w:ind w:right="-284" w:hanging="426"/>
        <w:rPr>
          <w:rFonts w:ascii="Times New Roman" w:hAnsi="Times New Roman" w:cs="Times New Roman"/>
          <w:b/>
        </w:rPr>
      </w:pPr>
    </w:p>
    <w:p w14:paraId="43BBF744" w14:textId="77777777" w:rsidR="00BE47F0" w:rsidRPr="00BC4289" w:rsidRDefault="00BE47F0" w:rsidP="00BE47F0">
      <w:pPr>
        <w:pStyle w:val="Odstavecseseznamem"/>
        <w:numPr>
          <w:ilvl w:val="0"/>
          <w:numId w:val="19"/>
        </w:numPr>
        <w:spacing w:before="120" w:after="120" w:line="276" w:lineRule="auto"/>
        <w:ind w:left="567" w:right="-284" w:hanging="567"/>
        <w:contextualSpacing w:val="0"/>
        <w:jc w:val="center"/>
        <w:rPr>
          <w:rFonts w:ascii="Times New Roman" w:hAnsi="Times New Roman" w:cs="Times New Roman"/>
          <w:b/>
        </w:rPr>
      </w:pPr>
      <w:r>
        <w:rPr>
          <w:rFonts w:ascii="Times New Roman" w:hAnsi="Times New Roman" w:cs="Times New Roman"/>
          <w:b/>
        </w:rPr>
        <w:t>SPOLEČNÁ UJEDNÁNÍ O POSKYTNUTÍ PODLICENCE</w:t>
      </w:r>
    </w:p>
    <w:p w14:paraId="1D09C937" w14:textId="77777777" w:rsidR="00BE47F0" w:rsidRPr="00BC4289" w:rsidRDefault="00BE47F0" w:rsidP="00BE47F0">
      <w:pPr>
        <w:numPr>
          <w:ilvl w:val="1"/>
          <w:numId w:val="19"/>
        </w:numPr>
        <w:spacing w:after="120" w:line="276" w:lineRule="auto"/>
        <w:ind w:left="567" w:right="-284" w:hanging="567"/>
        <w:jc w:val="both"/>
        <w:rPr>
          <w:rFonts w:ascii="Times New Roman" w:eastAsia="Times New Roman" w:hAnsi="Times New Roman" w:cs="Times New Roman"/>
        </w:rPr>
      </w:pPr>
      <w:r>
        <w:rPr>
          <w:rFonts w:ascii="Times New Roman" w:eastAsia="Times New Roman" w:hAnsi="Times New Roman" w:cs="Times New Roman"/>
        </w:rPr>
        <w:t xml:space="preserve">Poskytovatele se zavazuje v rozsahu a za podmínek stanovených touto Smlouvou a její Přílohou č. 1 poskytnout Objednateli Podlicenci ke sjednanému typu Softwaru a Objednatel se zavazuje zaplatit za to Poskytovateli odměnu sjednanou v Příloze č. 1 Smlouvy. Specifikace jednotlivých typů Softwaru je obsažena v Příloze č. 2 Smlouvy. </w:t>
      </w:r>
    </w:p>
    <w:p w14:paraId="1B7910D5" w14:textId="77777777" w:rsidR="00BE47F0" w:rsidRPr="00BC4289" w:rsidRDefault="00BE47F0" w:rsidP="00BE47F0">
      <w:pPr>
        <w:numPr>
          <w:ilvl w:val="1"/>
          <w:numId w:val="19"/>
        </w:numPr>
        <w:spacing w:after="120" w:line="276" w:lineRule="auto"/>
        <w:ind w:left="567" w:right="-284" w:hanging="567"/>
        <w:jc w:val="both"/>
        <w:rPr>
          <w:rFonts w:ascii="Times New Roman" w:eastAsia="Times New Roman" w:hAnsi="Times New Roman" w:cs="Times New Roman"/>
        </w:rPr>
      </w:pPr>
      <w:r>
        <w:rPr>
          <w:rFonts w:ascii="Times New Roman" w:eastAsia="Times New Roman" w:hAnsi="Times New Roman" w:cs="Times New Roman"/>
        </w:rPr>
        <w:t xml:space="preserve">Podlicence se uděluje jako nevýhradní, územní rozsah užívání Podlicence je celosvětový a Podlicenci lze užívat k plnění prostřednictvím jakéhokoliv média. Využívání Podlicence je spjato výlučně s užíváním/ovládáním/provozováním OX Point produktů a nesmí být použita k užívání žádného jiného zařízení. </w:t>
      </w:r>
    </w:p>
    <w:p w14:paraId="0E878AA8" w14:textId="77777777" w:rsidR="00BE47F0" w:rsidRPr="00BC4289" w:rsidRDefault="00BE47F0" w:rsidP="00BE47F0">
      <w:pPr>
        <w:numPr>
          <w:ilvl w:val="1"/>
          <w:numId w:val="19"/>
        </w:numPr>
        <w:spacing w:after="120" w:line="276" w:lineRule="auto"/>
        <w:ind w:left="567" w:right="-284" w:hanging="567"/>
        <w:jc w:val="both"/>
        <w:rPr>
          <w:rFonts w:ascii="Times New Roman" w:eastAsia="Times New Roman" w:hAnsi="Times New Roman" w:cs="Times New Roman"/>
        </w:rPr>
      </w:pPr>
      <w:r>
        <w:rPr>
          <w:rFonts w:ascii="Times New Roman" w:eastAsia="Times New Roman" w:hAnsi="Times New Roman" w:cs="Times New Roman"/>
        </w:rPr>
        <w:lastRenderedPageBreak/>
        <w:t xml:space="preserve">Poskytovatel se na základě této Smlouvy zavazuje zpřístupnit vybraný Software Objednateli zasláním či jiným zpřístupněním aktivačních/přístupových údajů nejpozději do 8 týdnů od dodání Hardware na základě samostatné </w:t>
      </w:r>
      <w:r>
        <w:rPr>
          <w:rFonts w:ascii="Times New Roman" w:eastAsia="Symbol" w:hAnsi="Times New Roman" w:cs="Times New Roman"/>
        </w:rPr>
        <w:t xml:space="preserve">Kupní smlouvy </w:t>
      </w:r>
      <w:r>
        <w:rPr>
          <w:rFonts w:ascii="Times New Roman" w:eastAsia="Symbol" w:hAnsi="Times New Roman" w:cs="Times New Roman"/>
          <w:b/>
          <w:bCs/>
        </w:rPr>
        <w:t xml:space="preserve">č. KS2025VK1338997175 </w:t>
      </w:r>
      <w:r>
        <w:rPr>
          <w:rFonts w:ascii="Times New Roman" w:eastAsia="Symbol" w:hAnsi="Times New Roman" w:cs="Times New Roman"/>
        </w:rPr>
        <w:t>uzavřené mezi Smluvními stranami současně s touto Smlouvou</w:t>
      </w:r>
      <w:r>
        <w:rPr>
          <w:rFonts w:ascii="Times New Roman" w:eastAsia="Calibri" w:hAnsi="Times New Roman" w:cs="Times New Roman"/>
          <w:kern w:val="2"/>
          <w14:ligatures w14:val="standardContextual"/>
        </w:rPr>
        <w:t>.</w:t>
      </w:r>
    </w:p>
    <w:p w14:paraId="00DF0941" w14:textId="77777777" w:rsidR="00BE47F0" w:rsidRPr="00BC4289" w:rsidRDefault="00BE47F0" w:rsidP="00BE47F0">
      <w:pPr>
        <w:numPr>
          <w:ilvl w:val="1"/>
          <w:numId w:val="19"/>
        </w:numPr>
        <w:spacing w:after="120" w:line="276" w:lineRule="auto"/>
        <w:ind w:left="567" w:right="-284" w:hanging="567"/>
        <w:jc w:val="both"/>
        <w:rPr>
          <w:rFonts w:ascii="Times New Roman" w:eastAsia="Times New Roman" w:hAnsi="Times New Roman" w:cs="Times New Roman"/>
        </w:rPr>
      </w:pPr>
      <w:r>
        <w:rPr>
          <w:rFonts w:ascii="Times New Roman" w:eastAsia="Times New Roman" w:hAnsi="Times New Roman" w:cs="Times New Roman"/>
        </w:rPr>
        <w:t>Objednatel je oprávněn Podlicenci nevyužít.</w:t>
      </w:r>
    </w:p>
    <w:p w14:paraId="0772BB43" w14:textId="77777777" w:rsidR="00BE47F0" w:rsidRDefault="00BE47F0" w:rsidP="00BE47F0">
      <w:pPr>
        <w:numPr>
          <w:ilvl w:val="1"/>
          <w:numId w:val="19"/>
        </w:numPr>
        <w:spacing w:after="120" w:line="276" w:lineRule="auto"/>
        <w:ind w:left="567" w:right="-284" w:hanging="567"/>
        <w:jc w:val="both"/>
        <w:rPr>
          <w:rFonts w:ascii="Times New Roman" w:eastAsia="Times New Roman" w:hAnsi="Times New Roman" w:cs="Times New Roman"/>
        </w:rPr>
      </w:pPr>
      <w:r>
        <w:rPr>
          <w:rFonts w:ascii="Times New Roman" w:eastAsia="Times New Roman" w:hAnsi="Times New Roman" w:cs="Times New Roman"/>
        </w:rPr>
        <w:t>Tato nevýhradní Podlicence se poskytuje úplatně na dobu</w:t>
      </w:r>
      <w:r>
        <w:rPr>
          <w:rFonts w:ascii="Times New Roman" w:hAnsi="Times New Roman" w:cs="Times New Roman"/>
        </w:rPr>
        <w:t xml:space="preserve"> </w:t>
      </w:r>
      <w:r>
        <w:rPr>
          <w:rFonts w:ascii="Times New Roman" w:eastAsia="Times New Roman" w:hAnsi="Times New Roman" w:cs="Times New Roman"/>
        </w:rPr>
        <w:t>trvání této smlouvy.</w:t>
      </w:r>
    </w:p>
    <w:p w14:paraId="5786B91B" w14:textId="77777777" w:rsidR="00BE47F0" w:rsidRPr="00BC4289" w:rsidRDefault="00BE47F0" w:rsidP="00BE47F0">
      <w:pPr>
        <w:spacing w:after="120" w:line="276" w:lineRule="auto"/>
        <w:ind w:right="-284"/>
        <w:jc w:val="both"/>
        <w:rPr>
          <w:rFonts w:ascii="Times New Roman" w:eastAsia="Times New Roman" w:hAnsi="Times New Roman" w:cs="Times New Roman"/>
        </w:rPr>
      </w:pPr>
    </w:p>
    <w:p w14:paraId="667815E3" w14:textId="77777777" w:rsidR="00BE47F0" w:rsidRPr="00BC4289" w:rsidRDefault="00BE47F0" w:rsidP="00BE47F0">
      <w:pPr>
        <w:pStyle w:val="Odstavecseseznamem"/>
        <w:numPr>
          <w:ilvl w:val="0"/>
          <w:numId w:val="19"/>
        </w:numPr>
        <w:spacing w:before="120" w:after="120" w:line="276" w:lineRule="auto"/>
        <w:ind w:left="567" w:right="-284" w:hanging="567"/>
        <w:contextualSpacing w:val="0"/>
        <w:jc w:val="center"/>
        <w:rPr>
          <w:rFonts w:ascii="Times New Roman" w:hAnsi="Times New Roman" w:cs="Times New Roman"/>
          <w:b/>
        </w:rPr>
      </w:pPr>
      <w:r>
        <w:rPr>
          <w:rFonts w:ascii="Times New Roman" w:hAnsi="Times New Roman" w:cs="Times New Roman"/>
          <w:b/>
        </w:rPr>
        <w:t>ROZSAH A CENA PLNĚNÍ</w:t>
      </w:r>
    </w:p>
    <w:p w14:paraId="27EC9C27" w14:textId="77777777" w:rsidR="00BE47F0" w:rsidRPr="00BC4289" w:rsidRDefault="00BE47F0" w:rsidP="00BE47F0">
      <w:pPr>
        <w:pStyle w:val="Odstavecseseznamem"/>
        <w:numPr>
          <w:ilvl w:val="1"/>
          <w:numId w:val="19"/>
        </w:numPr>
        <w:spacing w:before="120" w:after="120" w:line="276" w:lineRule="auto"/>
        <w:ind w:left="567" w:right="-284" w:hanging="567"/>
        <w:contextualSpacing w:val="0"/>
        <w:jc w:val="both"/>
        <w:rPr>
          <w:rFonts w:ascii="Times New Roman" w:hAnsi="Times New Roman" w:cs="Times New Roman"/>
        </w:rPr>
      </w:pPr>
      <w:r>
        <w:rPr>
          <w:rFonts w:ascii="Times New Roman" w:hAnsi="Times New Roman" w:cs="Times New Roman"/>
        </w:rPr>
        <w:t>Odměna Poskytovatele za Služby poskytované na základě této Smlouvy je stanovena jako:</w:t>
      </w:r>
    </w:p>
    <w:p w14:paraId="3B2F5338" w14:textId="77777777" w:rsidR="00BE47F0" w:rsidRPr="00BC4289" w:rsidRDefault="00BE47F0" w:rsidP="00BE47F0">
      <w:pPr>
        <w:pStyle w:val="Odstavecseseznamem"/>
        <w:numPr>
          <w:ilvl w:val="2"/>
          <w:numId w:val="19"/>
        </w:numPr>
        <w:spacing w:before="120" w:after="120" w:line="276" w:lineRule="auto"/>
        <w:ind w:left="1134" w:right="-284" w:hanging="567"/>
        <w:contextualSpacing w:val="0"/>
        <w:jc w:val="both"/>
        <w:rPr>
          <w:rFonts w:ascii="Times New Roman" w:hAnsi="Times New Roman" w:cs="Times New Roman"/>
        </w:rPr>
      </w:pPr>
      <w:r>
        <w:rPr>
          <w:rFonts w:ascii="Times New Roman" w:hAnsi="Times New Roman" w:cs="Times New Roman"/>
        </w:rPr>
        <w:t xml:space="preserve"> měsíční platba za soustavně poskytované Služby (např. paušální platba za Servisní podporu nebo Provozní služby), jejíž konkrétní výše je určena aktuálně platným ceníkem Poskytovatele (ceník platný ke dni uzavření této Smlouvy tvoří Přílohou č. 1 této Smlouvy). Odměna je splatná měsíčně zpětně, nejpozději do 15. dne kalendářního měsíce následujícího po měsíci, za nějž se odměna hradí, a to na základě této Smlouvy, aniž by bylo podmínkou úhrady vystavení příslušné faktury Poskytovatelem. Variabilní symbol pro platbu je číslo této Smlouvy. Platba bude Objednatelem hrazena poprvé za měsíc, v němž dojde k instalaci a předání Hardware z Kupní smlouvy  Objednateli.</w:t>
      </w:r>
    </w:p>
    <w:p w14:paraId="21985706" w14:textId="77777777" w:rsidR="00BE47F0" w:rsidRPr="00BC4289" w:rsidRDefault="00BE47F0" w:rsidP="00BE47F0">
      <w:pPr>
        <w:pStyle w:val="Odstavecseseznamem"/>
        <w:numPr>
          <w:ilvl w:val="2"/>
          <w:numId w:val="19"/>
        </w:numPr>
        <w:spacing w:before="120" w:after="120" w:line="276" w:lineRule="auto"/>
        <w:ind w:left="1134" w:right="-284" w:hanging="567"/>
        <w:contextualSpacing w:val="0"/>
        <w:jc w:val="both"/>
        <w:rPr>
          <w:rFonts w:ascii="Times New Roman" w:hAnsi="Times New Roman" w:cs="Times New Roman"/>
        </w:rPr>
      </w:pPr>
      <w:r>
        <w:rPr>
          <w:rFonts w:ascii="Times New Roman" w:hAnsi="Times New Roman" w:cs="Times New Roman"/>
        </w:rPr>
        <w:t>jednorázová platba, jejíž konkrétní výše je určena aktuálně platným ceníkem (ceník platný ke dni uzavření této Smlouvy tvoří Přílohou č. 1 této Smlouvy) a) za Služby, z jejichž podstaty vyplývá, že jsou poskytnuty jednorázově (např. instalace Hardwaru), b) za Služby, jejichž cena je vyúčtovávána dle skutečné spotřeby po skončení příslušného kalendářního měsíce (např. práce servisního technika na místě), a c) za náklady vzniklé v souvislosti s poskytováním Služeb uvedených pod odst. 6.1.1. této Smlouvy (např. cena spotřebovaného materiálu), kdy výše všech těchto plateb je určena v souladu s Přílohou č. 1 této Smlouvy. Odměna je splatná na účet Poskytovatele vždy po poskytnutí příslušné Služby/vyúčtování vzniklých nákladů, a to na základě faktury vystavené Poskytovatelem. Splatnost faktury bude činit 30 dní.</w:t>
      </w:r>
    </w:p>
    <w:p w14:paraId="6C4F4630" w14:textId="77777777" w:rsidR="00BE47F0" w:rsidRPr="00BC4289" w:rsidRDefault="00BE47F0" w:rsidP="00BE47F0">
      <w:pPr>
        <w:pStyle w:val="Odstavecseseznamem"/>
        <w:numPr>
          <w:ilvl w:val="2"/>
          <w:numId w:val="19"/>
        </w:numPr>
        <w:spacing w:before="120" w:after="120" w:line="276" w:lineRule="auto"/>
        <w:ind w:left="1134" w:right="-284" w:hanging="567"/>
        <w:contextualSpacing w:val="0"/>
        <w:jc w:val="both"/>
        <w:rPr>
          <w:rFonts w:ascii="Times New Roman" w:hAnsi="Times New Roman" w:cs="Times New Roman"/>
        </w:rPr>
      </w:pPr>
      <w:r>
        <w:rPr>
          <w:rFonts w:ascii="Times New Roman" w:hAnsi="Times New Roman" w:cs="Times New Roman"/>
        </w:rPr>
        <w:t>měsíční platba za zasílání přístupových PINů prostřednictvím SMS, jak je stanoveno v odst. 6.5. této Smlouvy.</w:t>
      </w:r>
    </w:p>
    <w:p w14:paraId="38448471" w14:textId="77777777" w:rsidR="00BE47F0" w:rsidRPr="00BC4289" w:rsidRDefault="00BE47F0" w:rsidP="00BE47F0">
      <w:pPr>
        <w:pStyle w:val="Odstavecseseznamem"/>
        <w:numPr>
          <w:ilvl w:val="1"/>
          <w:numId w:val="19"/>
        </w:numPr>
        <w:spacing w:before="120" w:after="120" w:line="276" w:lineRule="auto"/>
        <w:ind w:left="567" w:right="-284" w:hanging="567"/>
        <w:contextualSpacing w:val="0"/>
        <w:jc w:val="both"/>
        <w:rPr>
          <w:rFonts w:ascii="Times New Roman" w:hAnsi="Times New Roman" w:cs="Times New Roman"/>
        </w:rPr>
      </w:pPr>
      <w:r>
        <w:rPr>
          <w:rFonts w:ascii="Times New Roman" w:hAnsi="Times New Roman" w:cs="Times New Roman"/>
        </w:rPr>
        <w:t>Poskytovatel je oprávněn připočítat k odměně určené ceníkem DPH ve výši stanovené platnými právními předpisy. Odměna je splatná na účet Poskytovatele.</w:t>
      </w:r>
    </w:p>
    <w:p w14:paraId="3799B732" w14:textId="77777777" w:rsidR="00BE47F0" w:rsidRPr="00BC4289" w:rsidRDefault="00BE47F0" w:rsidP="00BE47F0">
      <w:pPr>
        <w:pStyle w:val="Odstavecseseznamem"/>
        <w:numPr>
          <w:ilvl w:val="1"/>
          <w:numId w:val="19"/>
        </w:numPr>
        <w:spacing w:before="120" w:after="120" w:line="276" w:lineRule="auto"/>
        <w:ind w:left="567" w:right="-284" w:hanging="567"/>
        <w:contextualSpacing w:val="0"/>
        <w:jc w:val="both"/>
        <w:rPr>
          <w:rFonts w:ascii="Times New Roman" w:hAnsi="Times New Roman" w:cs="Times New Roman"/>
        </w:rPr>
      </w:pPr>
      <w:r>
        <w:rPr>
          <w:rFonts w:ascii="Times New Roman" w:hAnsi="Times New Roman" w:cs="Times New Roman"/>
        </w:rPr>
        <w:t xml:space="preserve">Faktury budou Objednateli doručovány elektronicky po zpracování podkladů pro fakturaci. </w:t>
      </w:r>
    </w:p>
    <w:p w14:paraId="1F15D255" w14:textId="77777777" w:rsidR="00BE47F0" w:rsidRPr="00BC4289" w:rsidRDefault="00BE47F0" w:rsidP="00BE47F0">
      <w:pPr>
        <w:pStyle w:val="Odstavecseseznamem"/>
        <w:numPr>
          <w:ilvl w:val="1"/>
          <w:numId w:val="19"/>
        </w:numPr>
        <w:spacing w:before="120" w:after="120" w:line="276" w:lineRule="auto"/>
        <w:ind w:left="567" w:right="-284" w:hanging="567"/>
        <w:contextualSpacing w:val="0"/>
        <w:jc w:val="both"/>
        <w:rPr>
          <w:rFonts w:ascii="Times New Roman" w:hAnsi="Times New Roman" w:cs="Times New Roman"/>
        </w:rPr>
      </w:pPr>
      <w:r>
        <w:rPr>
          <w:rFonts w:ascii="Times New Roman" w:hAnsi="Times New Roman" w:cs="Times New Roman"/>
        </w:rPr>
        <w:t>Smluvní strany sjednávají, že počínaje obdobím od 1.1.2026 je Poskytovatel oprávněn jednotlivé položky odměny v Příloze č. 1 Smlouvy jednostranně měnit. Položky odměny mohou být navyšovány zejména (nikoli však výlučně) o míru inflace, vyjádřenou přírůstkem průměrného ročního indexu spotřebitelských cen za uplynulý kalendářní rok. V případě změn v aktuálním ceníku doručí Poskytovatel Objednateli nový ceník nejméně dva měsíce před počátkem jeho platnosti. Nesouhlasí-li Objednatel se změnou ceníku, je oprávněn Smlouvu vypovědět s dvouměsíční výpovědní dobou. Výpovědní doba počíná běžet prvním dnem měsíce následujícího po doručení výpovědi Poskytovateli. Po dobu běhu takové výpovědní doby jsou platné ceny dle ceníku platného v době podání výpovědi Objednatelem. Nevypoví-li Objednatel Smlouvu z důvodu změny ceníku do počátku doby platnosti nového ceníku, ztrácí Objednatel právo Smlouvu z tohoto důvodu vypovědět a počínaje prvním dnem platnosti nového ceníku se Objednatel zavazuje hradit Poskytovateli odměnu za Služby v souladu s novým ceníkem.</w:t>
      </w:r>
    </w:p>
    <w:p w14:paraId="2332C033" w14:textId="77777777" w:rsidR="00BE47F0" w:rsidRPr="00BC4289" w:rsidRDefault="00BE47F0" w:rsidP="00BE47F0">
      <w:pPr>
        <w:pStyle w:val="Odstavecseseznamem"/>
        <w:numPr>
          <w:ilvl w:val="1"/>
          <w:numId w:val="19"/>
        </w:numPr>
        <w:spacing w:before="120" w:after="120" w:line="276" w:lineRule="auto"/>
        <w:ind w:left="567" w:right="-284" w:hanging="567"/>
        <w:contextualSpacing w:val="0"/>
        <w:jc w:val="both"/>
        <w:rPr>
          <w:rFonts w:ascii="Times New Roman" w:hAnsi="Times New Roman" w:cs="Times New Roman"/>
        </w:rPr>
      </w:pPr>
      <w:r>
        <w:rPr>
          <w:rFonts w:ascii="Times New Roman" w:hAnsi="Times New Roman" w:cs="Times New Roman"/>
        </w:rPr>
        <w:t xml:space="preserve">Smluvní strany dále sjednávají, že Poskytovatel vystaví Objednateli za každý kalendářní měsíc měsíční report, z něhož bude zřejmé, kolik balíkových zásilek (nevztahuje se na listovní zásilky) bylo prostřednictvím Hardwaru </w:t>
      </w:r>
      <w:r>
        <w:rPr>
          <w:rFonts w:ascii="Times New Roman" w:hAnsi="Times New Roman" w:cs="Times New Roman"/>
        </w:rPr>
        <w:lastRenderedPageBreak/>
        <w:t>dodaného na základě Kupní smlouvy  Objednateli doručeno adresátovi, kolik balíkových zásilek bylo prostřednictvím Hardwaru odesláno, a kolik zpoplatněných SMS bylo z daného Hardwaru odesláno. Počet balíkových zásilek za dané měsíční období bude vynásoben krát 4,21 Kč plus DPH ve výši stanovené platnými právními předpisy (tj. ke dni uzavření této Smlouvy 5,- Kč vč. DPH) a od výsledné částky bude odečtena částka určená jako počet odeslaných SMS krát 1,- Kč plus DPH ve výši stanovené platnými právními předpisy (tj. ke dni uzavření této Smlouvy 1,21 Kč vč. DPH). Bude-li rozdíl kladný, zašle Poskytovatel výslednou částku na účet Objednatele do třiceti (30) dnů od zaslání měsíčního reportu. V případě, že bude rozdíl obou částek záporný, vzniká Objednateli povinnost uhradit vzniklý nedoplatek Poskytovateli, a to ve lhůtě třiceti (30) dnů od zaslání měsíčního  reportu. Má-li Objednatel zájem měsíční report rozporovat, musí tak učinit do sedmi (7) dnů od jeho doručení; o dobu řešení rozporů v měsíčním reportu se prodlužuje lhůta pro úhradu dle tohoto odstavce. Platby dle tohoto odstavce budou probíhat na základě této Smlouvy, aniž by byly vystavovány faktury; pokud by však jednotlivá měsíční úhrada Poskytovatele měla být vyšší než 10.000,- Kč, Objednatel na příslušné plnění vystaví fakturu, která bude mít veškeré náležitosti daňového dokladu dle zákona č. č. 235/2004 Sb., o dani z přidané hodnoty, ve znění pozdějších předpisů.</w:t>
      </w:r>
    </w:p>
    <w:p w14:paraId="6D043CA4" w14:textId="77777777" w:rsidR="00BE47F0" w:rsidRPr="00BC4289" w:rsidRDefault="00BE47F0" w:rsidP="00BE47F0">
      <w:pPr>
        <w:pStyle w:val="Odstavecseseznamem"/>
        <w:tabs>
          <w:tab w:val="left" w:pos="142"/>
        </w:tabs>
        <w:spacing w:before="120" w:after="120"/>
        <w:ind w:left="0" w:right="-284" w:hanging="426"/>
        <w:contextualSpacing w:val="0"/>
        <w:jc w:val="both"/>
        <w:rPr>
          <w:rFonts w:ascii="Times New Roman" w:hAnsi="Times New Roman" w:cs="Times New Roman"/>
        </w:rPr>
      </w:pPr>
    </w:p>
    <w:p w14:paraId="569750CB" w14:textId="77777777" w:rsidR="00BE47F0" w:rsidRDefault="00BE47F0" w:rsidP="00BE47F0">
      <w:pPr>
        <w:pStyle w:val="Odstavecseseznamem"/>
        <w:numPr>
          <w:ilvl w:val="0"/>
          <w:numId w:val="19"/>
        </w:numPr>
        <w:spacing w:before="120" w:after="120" w:line="276" w:lineRule="auto"/>
        <w:ind w:left="567" w:right="-284" w:hanging="567"/>
        <w:contextualSpacing w:val="0"/>
        <w:jc w:val="center"/>
        <w:rPr>
          <w:rFonts w:ascii="Times New Roman" w:hAnsi="Times New Roman" w:cs="Times New Roman"/>
          <w:b/>
        </w:rPr>
      </w:pPr>
      <w:r>
        <w:rPr>
          <w:rFonts w:ascii="Times New Roman" w:hAnsi="Times New Roman" w:cs="Times New Roman"/>
          <w:b/>
        </w:rPr>
        <w:t>PRÁVA A POVINNOSTI OBJEDNATELE A POSKYTOVATELE,</w:t>
      </w:r>
    </w:p>
    <w:p w14:paraId="06036746" w14:textId="77777777" w:rsidR="00BE47F0" w:rsidRPr="00BC4289" w:rsidRDefault="00BE47F0" w:rsidP="00BE47F0">
      <w:pPr>
        <w:pStyle w:val="Odstavecseseznamem"/>
        <w:spacing w:before="120" w:after="120" w:line="276" w:lineRule="auto"/>
        <w:ind w:left="567" w:right="-284"/>
        <w:contextualSpacing w:val="0"/>
        <w:jc w:val="center"/>
        <w:rPr>
          <w:rFonts w:ascii="Times New Roman" w:hAnsi="Times New Roman" w:cs="Times New Roman"/>
          <w:b/>
        </w:rPr>
      </w:pPr>
      <w:r>
        <w:rPr>
          <w:rFonts w:ascii="Times New Roman" w:hAnsi="Times New Roman" w:cs="Times New Roman"/>
          <w:b/>
        </w:rPr>
        <w:t>OSTATNÍ UJEDNÁNÍ</w:t>
      </w:r>
    </w:p>
    <w:p w14:paraId="4B9D8EA5" w14:textId="77777777" w:rsidR="00BE47F0" w:rsidRPr="00BC4289" w:rsidRDefault="00BE47F0" w:rsidP="00BE47F0">
      <w:pPr>
        <w:pStyle w:val="Odstavecseseznamem"/>
        <w:numPr>
          <w:ilvl w:val="1"/>
          <w:numId w:val="19"/>
        </w:numPr>
        <w:spacing w:before="120" w:after="120" w:line="276" w:lineRule="auto"/>
        <w:ind w:left="567" w:right="-284" w:hanging="567"/>
        <w:contextualSpacing w:val="0"/>
        <w:jc w:val="both"/>
        <w:rPr>
          <w:rFonts w:ascii="Times New Roman" w:hAnsi="Times New Roman" w:cs="Times New Roman"/>
        </w:rPr>
      </w:pPr>
      <w:r>
        <w:rPr>
          <w:rFonts w:ascii="Times New Roman" w:hAnsi="Times New Roman" w:cs="Times New Roman"/>
        </w:rPr>
        <w:t>Objednatel je povinen poskytnout Poskytovateli součinnost při plnění předmětu této Smlouvy, a to v rozsahu a způsobem, který lze spravedlivě požadovat. Bude-li Poskytovatel žádat součinnost podle předchozí věty, alespoň rámcově ji specifikuje. V případě, že nebude taková součinnost Objednatelem poskytnuta, je Poskytovatel oprávněn prodloužit termín plnění o dobu, po kterou nemohl z důvodu neposkytnutí součinnosti pokračovat v realizaci svého závazku.</w:t>
      </w:r>
    </w:p>
    <w:p w14:paraId="76761BD7" w14:textId="77777777" w:rsidR="00BE47F0" w:rsidRPr="00BC4289" w:rsidRDefault="00BE47F0" w:rsidP="00BE47F0">
      <w:pPr>
        <w:pStyle w:val="Odstavecseseznamem"/>
        <w:numPr>
          <w:ilvl w:val="1"/>
          <w:numId w:val="19"/>
        </w:numPr>
        <w:spacing w:before="120" w:after="120" w:line="276" w:lineRule="auto"/>
        <w:ind w:left="567" w:right="-284" w:hanging="567"/>
        <w:contextualSpacing w:val="0"/>
        <w:jc w:val="both"/>
        <w:rPr>
          <w:rFonts w:ascii="Times New Roman" w:hAnsi="Times New Roman" w:cs="Times New Roman"/>
        </w:rPr>
      </w:pPr>
      <w:r>
        <w:rPr>
          <w:rFonts w:ascii="Times New Roman" w:hAnsi="Times New Roman" w:cs="Times New Roman"/>
        </w:rPr>
        <w:t xml:space="preserve">V případě prodlení Objednatele s úhradou odměny za Služby nebo jakékoli její části je Objednatel povinen Poskytovateli zaplatit smluvní pokutu za každý den prodlení ve výši 0,5% z odměny, s jejíž úhradou je </w:t>
      </w:r>
      <w:r>
        <w:rPr>
          <w:rFonts w:ascii="Times New Roman" w:eastAsia="Times New Roman" w:hAnsi="Times New Roman" w:cs="Times New Roman"/>
        </w:rPr>
        <w:t xml:space="preserve">Objednatel </w:t>
      </w:r>
      <w:r>
        <w:rPr>
          <w:rFonts w:ascii="Times New Roman" w:hAnsi="Times New Roman" w:cs="Times New Roman"/>
        </w:rPr>
        <w:t>v prodlení. Smluvní pokuta je splatná do sedmi dnů od doručení písemného oznámení o uplatnění smluvní pokuty oprávněnou Smluvní stranou straně povinné.</w:t>
      </w:r>
    </w:p>
    <w:p w14:paraId="2C170762" w14:textId="77777777" w:rsidR="00BE47F0" w:rsidRPr="00BC4289" w:rsidRDefault="00BE47F0" w:rsidP="00BE47F0">
      <w:pPr>
        <w:pStyle w:val="Odstavecseseznamem"/>
        <w:numPr>
          <w:ilvl w:val="1"/>
          <w:numId w:val="19"/>
        </w:numPr>
        <w:spacing w:before="120" w:after="120" w:line="276" w:lineRule="auto"/>
        <w:ind w:left="567" w:right="-284" w:hanging="567"/>
        <w:contextualSpacing w:val="0"/>
        <w:jc w:val="both"/>
        <w:rPr>
          <w:rFonts w:ascii="Times New Roman" w:hAnsi="Times New Roman" w:cs="Times New Roman"/>
        </w:rPr>
      </w:pPr>
      <w:r>
        <w:rPr>
          <w:rFonts w:ascii="Times New Roman" w:hAnsi="Times New Roman" w:cs="Times New Roman"/>
        </w:rPr>
        <w:t>V případě, že Objednatel uplatňuje nárok na náhradu škody či jiné újmy vůči Poskytovateli, sjednává se limitace náhrady takové újmy do souhrnné celkové výše 50% z ročního souhrnu pravidelných měsíčních plateb za Provozní služby a Servisní podporu v jednom kalendářním roce (když práva na náhradu škody/újmy nad tento limit se Objednatel výslovně vzdává). Limit náhrady újmy je sjednán pro souhrn veškerých uplatněných, ať již jednotlivých či dílčích nároků na náhradu újmu Objednatele, k jejichž vzniku došlo nebo mělo dojít v příslušném kalendářním roce.</w:t>
      </w:r>
    </w:p>
    <w:p w14:paraId="0A83133F" w14:textId="77777777" w:rsidR="00BE47F0" w:rsidRPr="00BC4289" w:rsidRDefault="00BE47F0" w:rsidP="00BE47F0">
      <w:pPr>
        <w:pStyle w:val="Odstavecseseznamem"/>
        <w:numPr>
          <w:ilvl w:val="1"/>
          <w:numId w:val="19"/>
        </w:numPr>
        <w:spacing w:before="120" w:after="120" w:line="276" w:lineRule="auto"/>
        <w:ind w:left="567" w:right="-284" w:hanging="567"/>
        <w:contextualSpacing w:val="0"/>
        <w:jc w:val="both"/>
        <w:rPr>
          <w:rFonts w:ascii="Times New Roman" w:hAnsi="Times New Roman" w:cs="Times New Roman"/>
        </w:rPr>
      </w:pPr>
      <w:r>
        <w:rPr>
          <w:rFonts w:ascii="Times New Roman" w:hAnsi="Times New Roman" w:cs="Times New Roman"/>
        </w:rPr>
        <w:t>V případě, že z důvodu na straně Poskytovatele nelze OX Point produkt Objednatele řádně užívat k účelu, ke kterému je určen (ukládání a výdej balíkových zásilek), anebo nejsou-li sjednané Služby z důvodu na straně Poskytovatele řádně poskytovány, má Objednatel po tuto dobu nárok na přiměřenou slevu z ceny Služeb, jejichž poskytování je takto zcela nebo zčásti omezeno.</w:t>
      </w:r>
    </w:p>
    <w:p w14:paraId="618606CA" w14:textId="77777777" w:rsidR="00BE47F0" w:rsidRPr="00BC4289" w:rsidRDefault="00BE47F0" w:rsidP="00BE47F0">
      <w:pPr>
        <w:pStyle w:val="Odstavecseseznamem"/>
        <w:numPr>
          <w:ilvl w:val="1"/>
          <w:numId w:val="19"/>
        </w:numPr>
        <w:spacing w:before="120" w:after="120" w:line="276" w:lineRule="auto"/>
        <w:ind w:left="567" w:right="-284" w:hanging="567"/>
        <w:contextualSpacing w:val="0"/>
        <w:jc w:val="both"/>
        <w:rPr>
          <w:rFonts w:ascii="Times New Roman" w:hAnsi="Times New Roman" w:cs="Times New Roman"/>
        </w:rPr>
      </w:pPr>
      <w:r>
        <w:rPr>
          <w:rFonts w:ascii="Times New Roman" w:hAnsi="Times New Roman" w:cs="Times New Roman"/>
        </w:rPr>
        <w:t>Smluvní strany konstatují, že Poskytovatel je správcem osobních údajů zpracovávaných během provozu OX Point produktu Objednatele.</w:t>
      </w:r>
    </w:p>
    <w:p w14:paraId="6DBF6858" w14:textId="77777777" w:rsidR="00BE47F0" w:rsidRPr="00BC4289" w:rsidRDefault="00BE47F0" w:rsidP="00BE47F0">
      <w:pPr>
        <w:pStyle w:val="Odstavecseseznamem"/>
        <w:tabs>
          <w:tab w:val="left" w:pos="142"/>
        </w:tabs>
        <w:spacing w:before="120" w:after="120"/>
        <w:ind w:left="0" w:right="-284"/>
        <w:contextualSpacing w:val="0"/>
        <w:jc w:val="both"/>
        <w:rPr>
          <w:rFonts w:ascii="Times New Roman" w:hAnsi="Times New Roman" w:cs="Times New Roman"/>
        </w:rPr>
      </w:pPr>
    </w:p>
    <w:p w14:paraId="6312E690" w14:textId="77777777" w:rsidR="00BE47F0" w:rsidRPr="00BC4289" w:rsidRDefault="00BE47F0" w:rsidP="00BE47F0">
      <w:pPr>
        <w:pStyle w:val="Odstavecseseznamem"/>
        <w:numPr>
          <w:ilvl w:val="0"/>
          <w:numId w:val="19"/>
        </w:numPr>
        <w:spacing w:before="120" w:after="120" w:line="276" w:lineRule="auto"/>
        <w:ind w:left="567" w:right="-284" w:hanging="567"/>
        <w:contextualSpacing w:val="0"/>
        <w:jc w:val="center"/>
        <w:rPr>
          <w:rFonts w:ascii="Times New Roman" w:hAnsi="Times New Roman" w:cs="Times New Roman"/>
          <w:b/>
        </w:rPr>
      </w:pPr>
      <w:r>
        <w:rPr>
          <w:rFonts w:ascii="Times New Roman" w:hAnsi="Times New Roman" w:cs="Times New Roman"/>
          <w:b/>
        </w:rPr>
        <w:t>TRVÁNÍ SMLOUVY</w:t>
      </w:r>
    </w:p>
    <w:p w14:paraId="6724000C" w14:textId="77777777" w:rsidR="00BE47F0" w:rsidRPr="00BC4289" w:rsidRDefault="00BE47F0" w:rsidP="00BE47F0">
      <w:pPr>
        <w:pStyle w:val="Odstavecseseznamem"/>
        <w:numPr>
          <w:ilvl w:val="1"/>
          <w:numId w:val="20"/>
        </w:numPr>
        <w:spacing w:before="120" w:after="120" w:line="276" w:lineRule="auto"/>
        <w:ind w:left="567" w:right="-284" w:hanging="567"/>
        <w:contextualSpacing w:val="0"/>
        <w:jc w:val="both"/>
        <w:rPr>
          <w:rFonts w:ascii="Times New Roman" w:hAnsi="Times New Roman" w:cs="Times New Roman"/>
        </w:rPr>
      </w:pPr>
      <w:r>
        <w:rPr>
          <w:rFonts w:ascii="Times New Roman" w:hAnsi="Times New Roman" w:cs="Times New Roman"/>
        </w:rPr>
        <w:lastRenderedPageBreak/>
        <w:t>Tato Smlouva se uzavírá na dobu neurčitou.</w:t>
      </w:r>
    </w:p>
    <w:p w14:paraId="6B22AF1D" w14:textId="77777777" w:rsidR="00BE47F0" w:rsidRPr="00BC4289" w:rsidRDefault="00BE47F0" w:rsidP="00BE47F0">
      <w:pPr>
        <w:pStyle w:val="Odstavecseseznamem"/>
        <w:numPr>
          <w:ilvl w:val="1"/>
          <w:numId w:val="20"/>
        </w:numPr>
        <w:spacing w:before="120" w:after="120" w:line="276" w:lineRule="auto"/>
        <w:ind w:left="567" w:right="-284" w:hanging="567"/>
        <w:contextualSpacing w:val="0"/>
        <w:jc w:val="both"/>
        <w:rPr>
          <w:rFonts w:ascii="Times New Roman" w:hAnsi="Times New Roman" w:cs="Times New Roman"/>
        </w:rPr>
      </w:pPr>
      <w:r>
        <w:rPr>
          <w:rFonts w:ascii="Times New Roman" w:hAnsi="Times New Roman" w:cs="Times New Roman"/>
        </w:rPr>
        <w:t>Tato Smlouva zaniká:</w:t>
      </w:r>
    </w:p>
    <w:p w14:paraId="2CA4D4D0" w14:textId="77777777" w:rsidR="00BE47F0" w:rsidRPr="00BC4289" w:rsidRDefault="00BE47F0" w:rsidP="00BE47F0">
      <w:pPr>
        <w:pStyle w:val="Odstavecseseznamem"/>
        <w:numPr>
          <w:ilvl w:val="2"/>
          <w:numId w:val="20"/>
        </w:numPr>
        <w:spacing w:before="120" w:after="120" w:line="276" w:lineRule="auto"/>
        <w:ind w:left="1134" w:right="-284" w:hanging="567"/>
        <w:contextualSpacing w:val="0"/>
        <w:jc w:val="both"/>
        <w:rPr>
          <w:rFonts w:ascii="Times New Roman" w:hAnsi="Times New Roman" w:cs="Times New Roman"/>
        </w:rPr>
      </w:pPr>
      <w:r>
        <w:rPr>
          <w:rFonts w:ascii="Times New Roman" w:hAnsi="Times New Roman" w:cs="Times New Roman"/>
        </w:rPr>
        <w:t>ke dni vzájemné dohody obou Smluvních stran;</w:t>
      </w:r>
    </w:p>
    <w:p w14:paraId="4A84EAFB" w14:textId="77777777" w:rsidR="00BE47F0" w:rsidRPr="00BC4289" w:rsidRDefault="00BE47F0" w:rsidP="00BE47F0">
      <w:pPr>
        <w:pStyle w:val="Odstavecseseznamem"/>
        <w:numPr>
          <w:ilvl w:val="2"/>
          <w:numId w:val="20"/>
        </w:numPr>
        <w:spacing w:before="120" w:after="120" w:line="276" w:lineRule="auto"/>
        <w:ind w:left="1134" w:right="-284" w:hanging="567"/>
        <w:contextualSpacing w:val="0"/>
        <w:jc w:val="both"/>
        <w:rPr>
          <w:rFonts w:ascii="Times New Roman" w:hAnsi="Times New Roman" w:cs="Times New Roman"/>
        </w:rPr>
      </w:pPr>
      <w:r>
        <w:rPr>
          <w:rFonts w:ascii="Times New Roman" w:hAnsi="Times New Roman" w:cs="Times New Roman"/>
        </w:rPr>
        <w:t>uplynutím výpovědní doby;</w:t>
      </w:r>
    </w:p>
    <w:p w14:paraId="68377A98" w14:textId="77777777" w:rsidR="00BE47F0" w:rsidRPr="00BC4289" w:rsidRDefault="00BE47F0" w:rsidP="00BE47F0">
      <w:pPr>
        <w:pStyle w:val="Odstavecseseznamem"/>
        <w:numPr>
          <w:ilvl w:val="2"/>
          <w:numId w:val="20"/>
        </w:numPr>
        <w:spacing w:before="120" w:after="120" w:line="276" w:lineRule="auto"/>
        <w:ind w:left="1134" w:right="-284" w:hanging="567"/>
        <w:contextualSpacing w:val="0"/>
        <w:jc w:val="both"/>
        <w:rPr>
          <w:rFonts w:ascii="Times New Roman" w:hAnsi="Times New Roman" w:cs="Times New Roman"/>
        </w:rPr>
      </w:pPr>
      <w:r>
        <w:rPr>
          <w:rFonts w:ascii="Times New Roman" w:hAnsi="Times New Roman" w:cs="Times New Roman"/>
        </w:rPr>
        <w:t>doručením výpovědi v případech stanovených v odst. 8.5. této Smlouvy;</w:t>
      </w:r>
    </w:p>
    <w:p w14:paraId="33670A23" w14:textId="77777777" w:rsidR="00BE47F0" w:rsidRDefault="00BE47F0" w:rsidP="00BE47F0">
      <w:pPr>
        <w:pStyle w:val="Odstavecseseznamem"/>
        <w:numPr>
          <w:ilvl w:val="2"/>
          <w:numId w:val="20"/>
        </w:numPr>
        <w:spacing w:before="120" w:after="120" w:line="276" w:lineRule="auto"/>
        <w:ind w:left="1134" w:right="-284" w:hanging="567"/>
        <w:contextualSpacing w:val="0"/>
        <w:jc w:val="both"/>
        <w:rPr>
          <w:rFonts w:ascii="Times New Roman" w:hAnsi="Times New Roman" w:cs="Times New Roman"/>
        </w:rPr>
      </w:pPr>
      <w:r>
        <w:rPr>
          <w:rFonts w:ascii="Times New Roman" w:hAnsi="Times New Roman" w:cs="Times New Roman"/>
        </w:rPr>
        <w:t>doručením písemného odstoupení od této Smlouvy v případech, kdy tak stanoví Občanský zákoník;</w:t>
      </w:r>
    </w:p>
    <w:p w14:paraId="12FCB04B" w14:textId="77777777" w:rsidR="00BE47F0" w:rsidRPr="00BC4289" w:rsidRDefault="00BE47F0" w:rsidP="00BE47F0">
      <w:pPr>
        <w:pStyle w:val="Odstavecseseznamem"/>
        <w:numPr>
          <w:ilvl w:val="2"/>
          <w:numId w:val="20"/>
        </w:numPr>
        <w:spacing w:before="120" w:after="120" w:line="276" w:lineRule="auto"/>
        <w:ind w:left="1134" w:right="-284" w:hanging="567"/>
        <w:contextualSpacing w:val="0"/>
        <w:jc w:val="both"/>
        <w:rPr>
          <w:rFonts w:ascii="Times New Roman" w:hAnsi="Times New Roman" w:cs="Times New Roman"/>
        </w:rPr>
      </w:pPr>
      <w:r>
        <w:rPr>
          <w:rFonts w:ascii="Times New Roman" w:hAnsi="Times New Roman" w:cs="Times New Roman"/>
        </w:rPr>
        <w:t>okamžikem ukončení Kupní smlouvy.</w:t>
      </w:r>
    </w:p>
    <w:p w14:paraId="0303DCFB" w14:textId="77777777" w:rsidR="00BE47F0" w:rsidRPr="00BC4289" w:rsidRDefault="00BE47F0" w:rsidP="00BE47F0">
      <w:pPr>
        <w:pStyle w:val="Odstavecseseznamem"/>
        <w:numPr>
          <w:ilvl w:val="1"/>
          <w:numId w:val="20"/>
        </w:numPr>
        <w:spacing w:before="120" w:after="120" w:line="276" w:lineRule="auto"/>
        <w:ind w:left="567" w:right="-284" w:hanging="567"/>
        <w:contextualSpacing w:val="0"/>
        <w:jc w:val="both"/>
        <w:rPr>
          <w:rFonts w:ascii="Times New Roman" w:hAnsi="Times New Roman" w:cs="Times New Roman"/>
        </w:rPr>
      </w:pPr>
      <w:r>
        <w:rPr>
          <w:rFonts w:ascii="Times New Roman" w:hAnsi="Times New Roman" w:cs="Times New Roman"/>
        </w:rPr>
        <w:t>Smluvní strany mohou tuto Smlouvu kdykoli vypovědět doručením písemné výpovědi s tříměsíční výpovědní dobou, která počíná běžet od prvního dne následujícího kalendářního měsíce po doručení výpovědi.</w:t>
      </w:r>
    </w:p>
    <w:p w14:paraId="46413158" w14:textId="77777777" w:rsidR="00BE47F0" w:rsidRPr="00BC4289" w:rsidRDefault="00BE47F0" w:rsidP="00BE47F0">
      <w:pPr>
        <w:pStyle w:val="Odstavecseseznamem"/>
        <w:numPr>
          <w:ilvl w:val="1"/>
          <w:numId w:val="20"/>
        </w:numPr>
        <w:spacing w:before="120" w:after="120" w:line="276" w:lineRule="auto"/>
        <w:ind w:left="567" w:right="-284" w:hanging="567"/>
        <w:contextualSpacing w:val="0"/>
        <w:jc w:val="both"/>
        <w:rPr>
          <w:rFonts w:ascii="Times New Roman" w:hAnsi="Times New Roman" w:cs="Times New Roman"/>
        </w:rPr>
      </w:pPr>
      <w:r>
        <w:rPr>
          <w:rFonts w:ascii="Times New Roman" w:hAnsi="Times New Roman" w:cs="Times New Roman"/>
        </w:rPr>
        <w:t xml:space="preserve">Objednatel je oprávněn Smlouvu vypovědět písemnou výpovědí v souladu s čl. 6.4. Smlouvy. </w:t>
      </w:r>
    </w:p>
    <w:p w14:paraId="4E0EE499" w14:textId="77777777" w:rsidR="00BE47F0" w:rsidRPr="00BC4289" w:rsidRDefault="00BE47F0" w:rsidP="00BE47F0">
      <w:pPr>
        <w:pStyle w:val="Odstavecseseznamem"/>
        <w:numPr>
          <w:ilvl w:val="1"/>
          <w:numId w:val="20"/>
        </w:numPr>
        <w:spacing w:before="120" w:after="120" w:line="276" w:lineRule="auto"/>
        <w:ind w:left="567" w:right="-284" w:hanging="567"/>
        <w:contextualSpacing w:val="0"/>
        <w:jc w:val="both"/>
        <w:rPr>
          <w:rFonts w:ascii="Times New Roman" w:hAnsi="Times New Roman" w:cs="Times New Roman"/>
        </w:rPr>
      </w:pPr>
      <w:r>
        <w:rPr>
          <w:rFonts w:ascii="Times New Roman" w:hAnsi="Times New Roman" w:cs="Times New Roman"/>
        </w:rPr>
        <w:t>Poskytovatel může okamžitě vypovědět tuto Smlouvu bez výpovědní doby písemným oznámením Objednateli jestliže:</w:t>
      </w:r>
    </w:p>
    <w:p w14:paraId="2C649414" w14:textId="77777777" w:rsidR="00BE47F0" w:rsidRPr="00BC4289" w:rsidRDefault="00BE47F0" w:rsidP="00BE47F0">
      <w:pPr>
        <w:pStyle w:val="Odstavecseseznamem"/>
        <w:numPr>
          <w:ilvl w:val="2"/>
          <w:numId w:val="20"/>
        </w:numPr>
        <w:spacing w:before="120" w:after="120" w:line="276" w:lineRule="auto"/>
        <w:ind w:left="1134" w:right="-284" w:hanging="567"/>
        <w:contextualSpacing w:val="0"/>
        <w:jc w:val="both"/>
        <w:rPr>
          <w:rFonts w:ascii="Times New Roman" w:hAnsi="Times New Roman" w:cs="Times New Roman"/>
        </w:rPr>
      </w:pPr>
      <w:r>
        <w:rPr>
          <w:rFonts w:ascii="Times New Roman" w:hAnsi="Times New Roman" w:cs="Times New Roman"/>
        </w:rPr>
        <w:t>jakákoli částka, jež je Objednatel dle této Smlouvy povinen zaplatit, zůstane neuhrazena po dobu delší než třicet (30) dnů ode dne její splatnosti; nebo</w:t>
      </w:r>
    </w:p>
    <w:p w14:paraId="29919C95" w14:textId="77777777" w:rsidR="00BE47F0" w:rsidRPr="00AB10D9" w:rsidRDefault="00BE47F0" w:rsidP="00BE47F0">
      <w:pPr>
        <w:pStyle w:val="Odstavecseseznamem"/>
        <w:numPr>
          <w:ilvl w:val="2"/>
          <w:numId w:val="20"/>
        </w:numPr>
        <w:spacing w:before="120" w:after="120" w:line="276" w:lineRule="auto"/>
        <w:ind w:left="1134" w:right="-284" w:hanging="567"/>
        <w:contextualSpacing w:val="0"/>
        <w:jc w:val="both"/>
        <w:rPr>
          <w:rFonts w:ascii="Times New Roman" w:hAnsi="Times New Roman" w:cs="Times New Roman"/>
        </w:rPr>
      </w:pPr>
      <w:r>
        <w:rPr>
          <w:rFonts w:ascii="Times New Roman" w:hAnsi="Times New Roman" w:cs="Times New Roman"/>
        </w:rPr>
        <w:t>Objednatel nebude poskytovat nutnou součinnost Poskytovateli dle odst. 7.1 této Smlouvy.</w:t>
      </w:r>
    </w:p>
    <w:p w14:paraId="5230C763" w14:textId="77777777" w:rsidR="00BE47F0" w:rsidRDefault="00BE47F0" w:rsidP="00BE47F0">
      <w:pPr>
        <w:pStyle w:val="Odstavecseseznamem"/>
        <w:tabs>
          <w:tab w:val="left" w:pos="142"/>
        </w:tabs>
        <w:spacing w:before="120" w:after="120" w:line="276" w:lineRule="auto"/>
        <w:ind w:left="567" w:right="-284" w:hanging="567"/>
        <w:contextualSpacing w:val="0"/>
        <w:jc w:val="both"/>
        <w:rPr>
          <w:rFonts w:ascii="Times New Roman" w:hAnsi="Times New Roman" w:cs="Times New Roman"/>
        </w:rPr>
      </w:pPr>
      <w:r>
        <w:rPr>
          <w:rFonts w:ascii="Times New Roman" w:hAnsi="Times New Roman" w:cs="Times New Roman"/>
        </w:rPr>
        <w:t xml:space="preserve">8.6     Smluvní strany se výslovně dohodly, že ukončením této Smlouvy nejsou jakkoliv dotčena jiná ujednání či jakékoliv jiné smlouvy uzavřené mezi smluvními stranami (včetně Kupní smlouvy). </w:t>
      </w:r>
      <w:r>
        <w:rPr>
          <w:rFonts w:ascii="Times New Roman" w:hAnsi="Times New Roman" w:cs="Times New Roman"/>
        </w:rPr>
        <w:tab/>
      </w:r>
    </w:p>
    <w:p w14:paraId="345DF0D7" w14:textId="77777777" w:rsidR="00BE47F0" w:rsidRPr="00BC4289" w:rsidRDefault="00BE47F0" w:rsidP="00BE47F0">
      <w:pPr>
        <w:pStyle w:val="Odstavecseseznamem"/>
        <w:tabs>
          <w:tab w:val="left" w:pos="142"/>
        </w:tabs>
        <w:spacing w:before="120" w:after="120" w:line="276" w:lineRule="auto"/>
        <w:ind w:left="567" w:right="-284" w:hanging="567"/>
        <w:contextualSpacing w:val="0"/>
        <w:jc w:val="both"/>
        <w:rPr>
          <w:rFonts w:ascii="Times New Roman" w:hAnsi="Times New Roman" w:cs="Times New Roman"/>
        </w:rPr>
      </w:pPr>
    </w:p>
    <w:p w14:paraId="12ED33B6" w14:textId="77777777" w:rsidR="00BE47F0" w:rsidRPr="00BC4289" w:rsidRDefault="00BE47F0" w:rsidP="00BE47F0">
      <w:pPr>
        <w:pStyle w:val="Odstavecseseznamem"/>
        <w:numPr>
          <w:ilvl w:val="0"/>
          <w:numId w:val="19"/>
        </w:numPr>
        <w:spacing w:before="120" w:after="120" w:line="276" w:lineRule="auto"/>
        <w:ind w:left="567" w:right="-284" w:hanging="567"/>
        <w:contextualSpacing w:val="0"/>
        <w:jc w:val="center"/>
        <w:rPr>
          <w:rFonts w:ascii="Times New Roman" w:hAnsi="Times New Roman" w:cs="Times New Roman"/>
          <w:b/>
        </w:rPr>
      </w:pPr>
      <w:r>
        <w:rPr>
          <w:rFonts w:ascii="Times New Roman" w:hAnsi="Times New Roman" w:cs="Times New Roman"/>
          <w:b/>
        </w:rPr>
        <w:t xml:space="preserve">ZÁVĚREČNÁ USTANOVENÍ </w:t>
      </w:r>
    </w:p>
    <w:p w14:paraId="30E58B29" w14:textId="77777777" w:rsidR="00BE47F0" w:rsidRPr="00BC4289" w:rsidRDefault="00BE47F0" w:rsidP="00BE47F0">
      <w:pPr>
        <w:pStyle w:val="Odstavecseseznamem"/>
        <w:numPr>
          <w:ilvl w:val="1"/>
          <w:numId w:val="21"/>
        </w:numPr>
        <w:spacing w:before="120" w:after="120" w:line="276" w:lineRule="auto"/>
        <w:ind w:left="567" w:right="-284" w:hanging="567"/>
        <w:contextualSpacing w:val="0"/>
        <w:jc w:val="both"/>
        <w:rPr>
          <w:rFonts w:ascii="Times New Roman" w:hAnsi="Times New Roman" w:cs="Times New Roman"/>
        </w:rPr>
      </w:pPr>
      <w:r>
        <w:rPr>
          <w:rFonts w:ascii="Times New Roman" w:hAnsi="Times New Roman" w:cs="Times New Roman"/>
        </w:rPr>
        <w:t>Tato Smlouva může být měněna, doplňována nebo ukončena pouze na základě písemné dohody obou Smluvních stran.</w:t>
      </w:r>
    </w:p>
    <w:p w14:paraId="711866A7" w14:textId="77777777" w:rsidR="00BE47F0" w:rsidRPr="00BC4289" w:rsidRDefault="00BE47F0" w:rsidP="00BE47F0">
      <w:pPr>
        <w:pStyle w:val="Odstavecseseznamem"/>
        <w:numPr>
          <w:ilvl w:val="1"/>
          <w:numId w:val="21"/>
        </w:numPr>
        <w:spacing w:before="120" w:after="120" w:line="276" w:lineRule="auto"/>
        <w:ind w:left="567" w:right="-284" w:hanging="567"/>
        <w:contextualSpacing w:val="0"/>
        <w:jc w:val="both"/>
        <w:rPr>
          <w:rFonts w:ascii="Times New Roman" w:hAnsi="Times New Roman" w:cs="Times New Roman"/>
        </w:rPr>
      </w:pPr>
      <w:r>
        <w:rPr>
          <w:rFonts w:ascii="Times New Roman" w:hAnsi="Times New Roman" w:cs="Times New Roman"/>
        </w:rPr>
        <w:t>Vztahuje-li se důvod neplatnosti jen na některé ustanovení Smlouvy, je neplatným pouze toto ustanovení, pokud z jeho povahy nebo obsahu anebo z okolností, za nichž bylo ujednáno, nevyplývá, že jej nelze oddělit od ostatního obsahu Smlouvy.</w:t>
      </w:r>
    </w:p>
    <w:p w14:paraId="50270ECD" w14:textId="77777777" w:rsidR="00BE47F0" w:rsidRPr="00BC4289" w:rsidRDefault="00BE47F0" w:rsidP="00BE47F0">
      <w:pPr>
        <w:pStyle w:val="Odstavecseseznamem"/>
        <w:numPr>
          <w:ilvl w:val="1"/>
          <w:numId w:val="21"/>
        </w:numPr>
        <w:spacing w:before="120" w:after="120" w:line="276" w:lineRule="auto"/>
        <w:ind w:left="567" w:right="-284" w:hanging="567"/>
        <w:contextualSpacing w:val="0"/>
        <w:jc w:val="both"/>
        <w:rPr>
          <w:rFonts w:ascii="Times New Roman" w:hAnsi="Times New Roman" w:cs="Times New Roman"/>
        </w:rPr>
      </w:pPr>
      <w:r>
        <w:rPr>
          <w:rFonts w:ascii="Times New Roman" w:hAnsi="Times New Roman" w:cs="Times New Roman"/>
        </w:rPr>
        <w:t>Tato Smlouva se sepisuje ve dvou vyhotoveních. Každá ze Smluvních stran obdrží po jednom vyhotovení.</w:t>
      </w:r>
    </w:p>
    <w:p w14:paraId="056FAB50" w14:textId="77777777" w:rsidR="00BE47F0" w:rsidRPr="00BC4289" w:rsidRDefault="00BE47F0" w:rsidP="00BE47F0">
      <w:pPr>
        <w:pStyle w:val="Odstavecseseznamem"/>
        <w:numPr>
          <w:ilvl w:val="1"/>
          <w:numId w:val="21"/>
        </w:numPr>
        <w:spacing w:before="120" w:after="120" w:line="276" w:lineRule="auto"/>
        <w:ind w:left="567" w:right="-284" w:hanging="567"/>
        <w:contextualSpacing w:val="0"/>
        <w:jc w:val="both"/>
        <w:rPr>
          <w:rFonts w:ascii="Times New Roman" w:hAnsi="Times New Roman" w:cs="Times New Roman"/>
        </w:rPr>
      </w:pPr>
      <w:r>
        <w:rPr>
          <w:rFonts w:ascii="Times New Roman" w:hAnsi="Times New Roman" w:cs="Times New Roman"/>
        </w:rPr>
        <w:t>Nedílnou součástí této Smlouvy jsou přílohy:</w:t>
      </w:r>
    </w:p>
    <w:p w14:paraId="280BD190" w14:textId="77777777" w:rsidR="00BE47F0" w:rsidRPr="00BC4289" w:rsidRDefault="00BE47F0" w:rsidP="00BE47F0">
      <w:pPr>
        <w:pStyle w:val="Odstavecseseznamem"/>
        <w:numPr>
          <w:ilvl w:val="2"/>
          <w:numId w:val="21"/>
        </w:numPr>
        <w:spacing w:before="120" w:after="120" w:line="276" w:lineRule="auto"/>
        <w:ind w:left="1134" w:right="-284" w:hanging="567"/>
        <w:contextualSpacing w:val="0"/>
        <w:jc w:val="both"/>
        <w:rPr>
          <w:rFonts w:ascii="Times New Roman" w:hAnsi="Times New Roman" w:cs="Times New Roman"/>
        </w:rPr>
      </w:pPr>
      <w:r>
        <w:rPr>
          <w:rFonts w:ascii="Times New Roman" w:hAnsi="Times New Roman" w:cs="Times New Roman"/>
        </w:rPr>
        <w:t xml:space="preserve">Příloha č. 1 – </w:t>
      </w:r>
      <w:bookmarkStart w:id="8" w:name="_Hlk128348196"/>
      <w:r>
        <w:rPr>
          <w:rFonts w:ascii="Times New Roman" w:hAnsi="Times New Roman" w:cs="Times New Roman"/>
        </w:rPr>
        <w:t>Rozsah poskytovaných služeb a ceník</w:t>
      </w:r>
      <w:bookmarkEnd w:id="8"/>
      <w:r>
        <w:rPr>
          <w:rFonts w:ascii="Times New Roman" w:hAnsi="Times New Roman" w:cs="Times New Roman"/>
        </w:rPr>
        <w:t xml:space="preserve"> společnosti OX Point a.s.</w:t>
      </w:r>
    </w:p>
    <w:p w14:paraId="68734F50" w14:textId="77777777" w:rsidR="00BE47F0" w:rsidRDefault="00BE47F0" w:rsidP="00BE47F0">
      <w:pPr>
        <w:pStyle w:val="Odstavecseseznamem"/>
        <w:numPr>
          <w:ilvl w:val="2"/>
          <w:numId w:val="21"/>
        </w:numPr>
        <w:spacing w:before="120" w:after="120" w:line="276" w:lineRule="auto"/>
        <w:ind w:left="1134" w:right="-284" w:hanging="567"/>
        <w:contextualSpacing w:val="0"/>
        <w:jc w:val="both"/>
        <w:rPr>
          <w:rFonts w:ascii="Times New Roman" w:hAnsi="Times New Roman" w:cs="Times New Roman"/>
        </w:rPr>
      </w:pPr>
      <w:r>
        <w:rPr>
          <w:rFonts w:ascii="Times New Roman" w:hAnsi="Times New Roman" w:cs="Times New Roman"/>
        </w:rPr>
        <w:t>Příloha č. 2 – Specifikace softwarových produktů</w:t>
      </w:r>
    </w:p>
    <w:p w14:paraId="2AB68D46" w14:textId="77777777" w:rsidR="00BE47F0" w:rsidRDefault="00BE47F0" w:rsidP="00BE47F0">
      <w:pPr>
        <w:spacing w:before="120" w:after="120" w:line="276" w:lineRule="auto"/>
        <w:ind w:right="-284"/>
        <w:jc w:val="both"/>
        <w:rPr>
          <w:rFonts w:ascii="Times New Roman" w:hAnsi="Times New Roman" w:cs="Times New Roman"/>
        </w:rPr>
      </w:pPr>
    </w:p>
    <w:p w14:paraId="38568EC5" w14:textId="77777777" w:rsidR="00BE47F0" w:rsidRDefault="00BE47F0" w:rsidP="00BE47F0">
      <w:pPr>
        <w:spacing w:after="0" w:line="276" w:lineRule="auto"/>
        <w:rPr>
          <w:rFonts w:ascii="Times New Roman" w:hAnsi="Times New Roman" w:cs="Times New Roman"/>
        </w:rPr>
      </w:pPr>
      <w:r>
        <w:rPr>
          <w:rFonts w:ascii="Times New Roman" w:hAnsi="Times New Roman" w:cs="Times New Roman"/>
        </w:rPr>
        <w:t>Podpisy následují na další straně</w:t>
      </w:r>
    </w:p>
    <w:p w14:paraId="6BAFFB53" w14:textId="77777777" w:rsidR="00BE47F0" w:rsidRDefault="00BE47F0" w:rsidP="00BE47F0">
      <w:pPr>
        <w:spacing w:after="0" w:line="276" w:lineRule="auto"/>
        <w:rPr>
          <w:rFonts w:ascii="Times New Roman" w:hAnsi="Times New Roman" w:cs="Times New Roman"/>
        </w:rPr>
      </w:pPr>
    </w:p>
    <w:p w14:paraId="59497E3C" w14:textId="77777777" w:rsidR="00BE47F0" w:rsidRDefault="00BE47F0" w:rsidP="00BE47F0">
      <w:pPr>
        <w:spacing w:after="0" w:line="276" w:lineRule="auto"/>
        <w:rPr>
          <w:rFonts w:ascii="Times New Roman" w:hAnsi="Times New Roman" w:cs="Times New Roman"/>
        </w:rPr>
      </w:pPr>
    </w:p>
    <w:p w14:paraId="737CB0F7" w14:textId="77777777" w:rsidR="00BE47F0" w:rsidRDefault="00BE47F0" w:rsidP="00BE47F0">
      <w:pPr>
        <w:spacing w:after="0" w:line="276" w:lineRule="auto"/>
        <w:rPr>
          <w:rFonts w:ascii="Times New Roman" w:hAnsi="Times New Roman" w:cs="Times New Roman"/>
        </w:rPr>
      </w:pPr>
    </w:p>
    <w:p w14:paraId="119DE686" w14:textId="77777777" w:rsidR="00BE47F0" w:rsidRDefault="00BE47F0" w:rsidP="00BE47F0">
      <w:pPr>
        <w:spacing w:after="0" w:line="276" w:lineRule="auto"/>
        <w:rPr>
          <w:rFonts w:ascii="Times New Roman" w:eastAsia="Times New Roman" w:hAnsi="Times New Roman" w:cs="Times New Roman"/>
        </w:rPr>
      </w:pPr>
    </w:p>
    <w:p w14:paraId="037D5125" w14:textId="77777777" w:rsidR="00813798" w:rsidRDefault="00813798" w:rsidP="00BE47F0">
      <w:pPr>
        <w:spacing w:after="0" w:line="276" w:lineRule="auto"/>
        <w:rPr>
          <w:rFonts w:ascii="Times New Roman" w:eastAsia="Times New Roman" w:hAnsi="Times New Roman" w:cs="Times New Roman"/>
        </w:rPr>
      </w:pPr>
    </w:p>
    <w:p w14:paraId="55367F10" w14:textId="77777777" w:rsidR="00813798" w:rsidRDefault="00813798" w:rsidP="00BE47F0">
      <w:pPr>
        <w:spacing w:after="0" w:line="276" w:lineRule="auto"/>
        <w:rPr>
          <w:rFonts w:ascii="Times New Roman" w:eastAsia="Times New Roman" w:hAnsi="Times New Roman" w:cs="Times New Roman"/>
        </w:rPr>
      </w:pPr>
    </w:p>
    <w:p w14:paraId="71A160A5" w14:textId="77777777" w:rsidR="00E86B20" w:rsidRPr="0080658F" w:rsidRDefault="00E86B20" w:rsidP="00736FA9">
      <w:pPr>
        <w:spacing w:before="120" w:after="120" w:line="276" w:lineRule="auto"/>
        <w:ind w:right="-284"/>
        <w:jc w:val="both"/>
        <w:rPr>
          <w:rFonts w:ascii="Times New Roman" w:eastAsia="Times New Roman" w:hAnsi="Times New Roman" w:cs="Times New Roman"/>
          <w:b/>
          <w:bCs/>
        </w:rPr>
      </w:pPr>
      <w:r>
        <w:rPr>
          <w:rFonts w:ascii="Times New Roman" w:eastAsia="Times New Roman" w:hAnsi="Times New Roman" w:cs="Times New Roman"/>
          <w:b/>
          <w:bCs/>
        </w:rPr>
        <w:lastRenderedPageBreak/>
        <w:t>PODPISOVÝ LIST</w:t>
      </w:r>
    </w:p>
    <w:p w14:paraId="57057C19" w14:textId="77777777" w:rsidR="00E86B20" w:rsidRPr="004423DA" w:rsidRDefault="00E86B20" w:rsidP="00E86B20">
      <w:pPr>
        <w:spacing w:after="0"/>
        <w:rPr>
          <w:rFonts w:ascii="Times New Roman" w:hAnsi="Times New Roman" w:cs="Times New Roman"/>
        </w:rPr>
      </w:pPr>
    </w:p>
    <w:p w14:paraId="0876A320" w14:textId="77777777" w:rsidR="00E86B20" w:rsidRPr="004423DA" w:rsidRDefault="00E86B20" w:rsidP="00E86B20">
      <w:pPr>
        <w:spacing w:after="0"/>
        <w:rPr>
          <w:rFonts w:ascii="Times New Roman" w:hAnsi="Times New Roman" w:cs="Times New Roman"/>
        </w:rPr>
      </w:pPr>
    </w:p>
    <w:p w14:paraId="4A5CC682" w14:textId="77777777" w:rsidR="00E86B20" w:rsidRPr="004423DA" w:rsidRDefault="00E86B20" w:rsidP="00E86B20">
      <w:pPr>
        <w:spacing w:after="0"/>
        <w:rPr>
          <w:rFonts w:ascii="Times New Roman" w:hAnsi="Times New Roman" w:cs="Times New Roman"/>
        </w:rPr>
      </w:pP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6"/>
        <w:gridCol w:w="4816"/>
      </w:tblGrid>
      <w:tr w:rsidR="00E86B20" w:rsidRPr="004423DA" w14:paraId="60B34F57" w14:textId="77777777" w:rsidTr="00D0745F">
        <w:tc>
          <w:tcPr>
            <w:tcW w:w="9632" w:type="dxa"/>
            <w:gridSpan w:val="2"/>
          </w:tcPr>
          <w:p w14:paraId="643858CB" w14:textId="77777777" w:rsidR="00E86B20" w:rsidRPr="004423DA" w:rsidRDefault="00E86B20" w:rsidP="00D0745F">
            <w:pPr>
              <w:spacing w:after="0"/>
              <w:jc w:val="center"/>
              <w:rPr>
                <w:rFonts w:ascii="Times New Roman" w:hAnsi="Times New Roman" w:cs="Times New Roman"/>
                <w:b/>
                <w:bCs/>
              </w:rPr>
            </w:pPr>
            <w:r>
              <w:rPr>
                <w:rFonts w:ascii="Times New Roman" w:hAnsi="Times New Roman" w:cs="Times New Roman"/>
                <w:b/>
                <w:bCs/>
              </w:rPr>
              <w:t>Poskytovatel</w:t>
            </w:r>
          </w:p>
        </w:tc>
      </w:tr>
      <w:tr w:rsidR="00E86B20" w:rsidRPr="004423DA" w14:paraId="0F21ADBD" w14:textId="77777777" w:rsidTr="00D0745F">
        <w:tc>
          <w:tcPr>
            <w:tcW w:w="9632" w:type="dxa"/>
            <w:gridSpan w:val="2"/>
          </w:tcPr>
          <w:p w14:paraId="59F7B683" w14:textId="77777777" w:rsidR="00E86B20" w:rsidRPr="004423DA" w:rsidRDefault="00E86B20" w:rsidP="00D0745F">
            <w:pPr>
              <w:spacing w:after="0"/>
              <w:jc w:val="center"/>
              <w:rPr>
                <w:rFonts w:ascii="Times New Roman" w:hAnsi="Times New Roman" w:cs="Times New Roman"/>
              </w:rPr>
            </w:pPr>
          </w:p>
        </w:tc>
      </w:tr>
      <w:tr w:rsidR="00E86B20" w:rsidRPr="004423DA" w14:paraId="6118529C" w14:textId="77777777" w:rsidTr="00D0745F">
        <w:tc>
          <w:tcPr>
            <w:tcW w:w="9632" w:type="dxa"/>
            <w:gridSpan w:val="2"/>
          </w:tcPr>
          <w:p w14:paraId="1A12DF97" w14:textId="77777777" w:rsidR="00E86B20" w:rsidRPr="004423DA" w:rsidRDefault="00E86B20" w:rsidP="00D0745F">
            <w:pPr>
              <w:spacing w:after="0"/>
              <w:rPr>
                <w:rFonts w:ascii="Times New Roman" w:hAnsi="Times New Roman" w:cs="Times New Roman"/>
              </w:rPr>
            </w:pPr>
            <w:r>
              <w:rPr>
                <w:rFonts w:ascii="Times New Roman" w:hAnsi="Times New Roman" w:cs="Times New Roman"/>
              </w:rPr>
              <w:t xml:space="preserve">V Praze dne </w:t>
            </w:r>
            <w:r>
              <w:rPr>
                <w:rStyle w:val="normaltextrun"/>
                <w:rFonts w:ascii="Times New Roman" w:hAnsi="Times New Roman" w:cs="Times New Roman"/>
                <w:color w:val="000000"/>
                <w:shd w:val="clear" w:color="auto" w:fill="FFFFFF"/>
              </w:rPr>
              <w:t>[</w:t>
            </w:r>
            <w:r>
              <w:rPr>
                <w:rStyle w:val="normaltextrun"/>
                <w:rFonts w:ascii="Times New Roman" w:hAnsi="Times New Roman" w:cs="Times New Roman"/>
                <w:color w:val="000000"/>
                <w:shd w:val="clear" w:color="auto" w:fill="FFFF00"/>
              </w:rPr>
              <w:t>doplnit</w:t>
            </w:r>
            <w:r>
              <w:rPr>
                <w:rStyle w:val="normaltextrun"/>
                <w:rFonts w:ascii="Times New Roman" w:hAnsi="Times New Roman" w:cs="Times New Roman"/>
                <w:color w:val="000000"/>
                <w:shd w:val="clear" w:color="auto" w:fill="FFFFFF"/>
              </w:rPr>
              <w:t>]</w:t>
            </w:r>
          </w:p>
        </w:tc>
      </w:tr>
      <w:tr w:rsidR="00E86B20" w:rsidRPr="004423DA" w14:paraId="2AA76865" w14:textId="77777777" w:rsidTr="00D0745F">
        <w:tc>
          <w:tcPr>
            <w:tcW w:w="4816" w:type="dxa"/>
          </w:tcPr>
          <w:p w14:paraId="7D2611B2" w14:textId="77777777" w:rsidR="00E86B20" w:rsidRPr="004423DA" w:rsidRDefault="00E86B20" w:rsidP="00D0745F">
            <w:pPr>
              <w:spacing w:after="0"/>
              <w:jc w:val="center"/>
              <w:rPr>
                <w:rFonts w:ascii="Times New Roman" w:hAnsi="Times New Roman" w:cs="Times New Roman"/>
              </w:rPr>
            </w:pPr>
          </w:p>
          <w:p w14:paraId="3881D080" w14:textId="77777777" w:rsidR="00E86B20" w:rsidRPr="004423DA" w:rsidRDefault="00E86B20" w:rsidP="00D0745F">
            <w:pPr>
              <w:spacing w:after="0"/>
              <w:jc w:val="center"/>
              <w:rPr>
                <w:rFonts w:ascii="Times New Roman" w:hAnsi="Times New Roman" w:cs="Times New Roman"/>
              </w:rPr>
            </w:pPr>
          </w:p>
          <w:p w14:paraId="67289BA2" w14:textId="77777777" w:rsidR="00E86B20" w:rsidRPr="004423DA" w:rsidRDefault="00E86B20" w:rsidP="00D0745F">
            <w:pPr>
              <w:spacing w:after="0"/>
              <w:jc w:val="center"/>
              <w:rPr>
                <w:rFonts w:ascii="Times New Roman" w:hAnsi="Times New Roman" w:cs="Times New Roman"/>
              </w:rPr>
            </w:pPr>
          </w:p>
          <w:p w14:paraId="1BE78D97" w14:textId="77777777" w:rsidR="00E86B20" w:rsidRPr="004423DA" w:rsidRDefault="00E86B20" w:rsidP="00D0745F">
            <w:pPr>
              <w:spacing w:after="0"/>
              <w:jc w:val="center"/>
              <w:rPr>
                <w:rFonts w:ascii="Times New Roman" w:hAnsi="Times New Roman" w:cs="Times New Roman"/>
              </w:rPr>
            </w:pPr>
          </w:p>
          <w:p w14:paraId="1D2F9760" w14:textId="77777777" w:rsidR="00E86B20" w:rsidRPr="004423DA" w:rsidRDefault="00E86B20" w:rsidP="00D0745F">
            <w:pPr>
              <w:spacing w:after="0"/>
              <w:jc w:val="center"/>
              <w:rPr>
                <w:rFonts w:ascii="Times New Roman" w:hAnsi="Times New Roman" w:cs="Times New Roman"/>
              </w:rPr>
            </w:pPr>
          </w:p>
          <w:p w14:paraId="45CEF639" w14:textId="77777777" w:rsidR="00E86B20" w:rsidRPr="004423DA" w:rsidRDefault="00E86B20" w:rsidP="00D0745F">
            <w:pPr>
              <w:spacing w:after="0"/>
              <w:jc w:val="center"/>
              <w:rPr>
                <w:rFonts w:ascii="Times New Roman" w:hAnsi="Times New Roman" w:cs="Times New Roman"/>
              </w:rPr>
            </w:pPr>
            <w:r>
              <w:rPr>
                <w:rFonts w:ascii="Times New Roman" w:hAnsi="Times New Roman" w:cs="Times New Roman"/>
              </w:rPr>
              <w:t>..............................................................................</w:t>
            </w:r>
          </w:p>
          <w:p w14:paraId="2FC8B2F6" w14:textId="77777777" w:rsidR="00E86B20" w:rsidRPr="004423DA" w:rsidRDefault="00E86B20" w:rsidP="00D0745F">
            <w:pPr>
              <w:spacing w:after="0"/>
              <w:jc w:val="center"/>
              <w:rPr>
                <w:rFonts w:ascii="Times New Roman" w:hAnsi="Times New Roman" w:cs="Times New Roman"/>
              </w:rPr>
            </w:pPr>
          </w:p>
        </w:tc>
        <w:tc>
          <w:tcPr>
            <w:tcW w:w="4816" w:type="dxa"/>
          </w:tcPr>
          <w:p w14:paraId="4186616E" w14:textId="77777777" w:rsidR="00E86B20" w:rsidRPr="004423DA" w:rsidRDefault="00E86B20" w:rsidP="00D0745F">
            <w:pPr>
              <w:spacing w:after="0"/>
              <w:jc w:val="center"/>
              <w:rPr>
                <w:rFonts w:ascii="Times New Roman" w:hAnsi="Times New Roman" w:cs="Times New Roman"/>
              </w:rPr>
            </w:pPr>
          </w:p>
          <w:p w14:paraId="5B549F89" w14:textId="77777777" w:rsidR="00E86B20" w:rsidRPr="004423DA" w:rsidRDefault="00E86B20" w:rsidP="00D0745F">
            <w:pPr>
              <w:spacing w:after="0"/>
              <w:jc w:val="center"/>
              <w:rPr>
                <w:rFonts w:ascii="Times New Roman" w:hAnsi="Times New Roman" w:cs="Times New Roman"/>
              </w:rPr>
            </w:pPr>
          </w:p>
          <w:p w14:paraId="58793E28" w14:textId="77777777" w:rsidR="00E86B20" w:rsidRPr="004423DA" w:rsidRDefault="00E86B20" w:rsidP="00D0745F">
            <w:pPr>
              <w:spacing w:after="0"/>
              <w:jc w:val="center"/>
              <w:rPr>
                <w:rFonts w:ascii="Times New Roman" w:hAnsi="Times New Roman" w:cs="Times New Roman"/>
              </w:rPr>
            </w:pPr>
          </w:p>
          <w:p w14:paraId="3E527A3E" w14:textId="77777777" w:rsidR="00E86B20" w:rsidRPr="004423DA" w:rsidRDefault="00E86B20" w:rsidP="00D0745F">
            <w:pPr>
              <w:spacing w:after="0"/>
              <w:jc w:val="center"/>
              <w:rPr>
                <w:rFonts w:ascii="Times New Roman" w:hAnsi="Times New Roman" w:cs="Times New Roman"/>
              </w:rPr>
            </w:pPr>
          </w:p>
          <w:p w14:paraId="7D288412" w14:textId="77777777" w:rsidR="00E86B20" w:rsidRPr="004423DA" w:rsidRDefault="00E86B20" w:rsidP="00D0745F">
            <w:pPr>
              <w:spacing w:after="0"/>
              <w:jc w:val="center"/>
              <w:rPr>
                <w:rFonts w:ascii="Times New Roman" w:hAnsi="Times New Roman" w:cs="Times New Roman"/>
              </w:rPr>
            </w:pPr>
          </w:p>
          <w:p w14:paraId="165FA7CB" w14:textId="77777777" w:rsidR="00E86B20" w:rsidRPr="004423DA" w:rsidRDefault="00E86B20" w:rsidP="00D0745F">
            <w:pPr>
              <w:spacing w:after="0"/>
              <w:jc w:val="center"/>
              <w:rPr>
                <w:rFonts w:ascii="Times New Roman" w:hAnsi="Times New Roman" w:cs="Times New Roman"/>
              </w:rPr>
            </w:pPr>
            <w:r>
              <w:rPr>
                <w:rFonts w:ascii="Times New Roman" w:hAnsi="Times New Roman" w:cs="Times New Roman"/>
              </w:rPr>
              <w:t>..............................................................................</w:t>
            </w:r>
          </w:p>
          <w:p w14:paraId="6EB4D6F5" w14:textId="77777777" w:rsidR="00E86B20" w:rsidRPr="004423DA" w:rsidRDefault="00E86B20" w:rsidP="00D0745F">
            <w:pPr>
              <w:spacing w:after="0"/>
              <w:jc w:val="center"/>
              <w:rPr>
                <w:rFonts w:ascii="Times New Roman" w:hAnsi="Times New Roman" w:cs="Times New Roman"/>
              </w:rPr>
            </w:pPr>
          </w:p>
        </w:tc>
      </w:tr>
      <w:tr w:rsidR="00E86B20" w:rsidRPr="004423DA" w14:paraId="61B95B1C" w14:textId="77777777" w:rsidTr="00D0745F">
        <w:tc>
          <w:tcPr>
            <w:tcW w:w="4816" w:type="dxa"/>
          </w:tcPr>
          <w:p w14:paraId="735CBA0A" w14:textId="77777777" w:rsidR="00E86B20" w:rsidRPr="004423DA" w:rsidRDefault="00E86B20" w:rsidP="00D0745F">
            <w:pPr>
              <w:spacing w:after="0"/>
              <w:jc w:val="center"/>
              <w:rPr>
                <w:rFonts w:ascii="Times New Roman" w:hAnsi="Times New Roman" w:cs="Times New Roman"/>
              </w:rPr>
            </w:pPr>
            <w:r>
              <w:rPr>
                <w:rFonts w:ascii="Times New Roman" w:hAnsi="Times New Roman" w:cs="Times New Roman"/>
                <w:b/>
                <w:bCs/>
              </w:rPr>
              <w:t xml:space="preserve">OX Point a.s. </w:t>
            </w:r>
          </w:p>
        </w:tc>
        <w:tc>
          <w:tcPr>
            <w:tcW w:w="4816" w:type="dxa"/>
          </w:tcPr>
          <w:p w14:paraId="4759F92F" w14:textId="77777777" w:rsidR="00E86B20" w:rsidRPr="004423DA" w:rsidRDefault="00E86B20" w:rsidP="00D0745F">
            <w:pPr>
              <w:spacing w:after="0"/>
              <w:jc w:val="center"/>
              <w:rPr>
                <w:rFonts w:ascii="Times New Roman" w:hAnsi="Times New Roman" w:cs="Times New Roman"/>
              </w:rPr>
            </w:pPr>
            <w:r>
              <w:rPr>
                <w:rFonts w:ascii="Times New Roman" w:hAnsi="Times New Roman" w:cs="Times New Roman"/>
                <w:b/>
                <w:bCs/>
              </w:rPr>
              <w:t>OX Point a.s.</w:t>
            </w:r>
          </w:p>
        </w:tc>
      </w:tr>
      <w:tr w:rsidR="00E86B20" w:rsidRPr="004423DA" w14:paraId="55ADD06A" w14:textId="77777777" w:rsidTr="00D0745F">
        <w:tc>
          <w:tcPr>
            <w:tcW w:w="4816" w:type="dxa"/>
          </w:tcPr>
          <w:p w14:paraId="1EE9359D" w14:textId="77777777" w:rsidR="00E86B20" w:rsidRPr="004423DA" w:rsidRDefault="00E86B20" w:rsidP="00D0745F">
            <w:pPr>
              <w:spacing w:after="0"/>
              <w:jc w:val="center"/>
              <w:rPr>
                <w:rFonts w:ascii="Times New Roman" w:hAnsi="Times New Roman" w:cs="Times New Roman"/>
              </w:rPr>
            </w:pPr>
            <w:r>
              <w:rPr>
                <w:rFonts w:ascii="Times New Roman" w:hAnsi="Times New Roman" w:cs="Times New Roman"/>
              </w:rPr>
              <w:t>Vít Voláček</w:t>
            </w:r>
          </w:p>
        </w:tc>
        <w:tc>
          <w:tcPr>
            <w:tcW w:w="4816" w:type="dxa"/>
          </w:tcPr>
          <w:p w14:paraId="73BA85D9" w14:textId="77777777" w:rsidR="00E86B20" w:rsidRPr="004423DA" w:rsidRDefault="00E86B20" w:rsidP="00D0745F">
            <w:pPr>
              <w:spacing w:after="0"/>
              <w:jc w:val="center"/>
              <w:rPr>
                <w:rFonts w:ascii="Times New Roman" w:hAnsi="Times New Roman" w:cs="Times New Roman"/>
              </w:rPr>
            </w:pPr>
            <w:r>
              <w:rPr>
                <w:rFonts w:ascii="Times New Roman" w:hAnsi="Times New Roman" w:cs="Times New Roman"/>
              </w:rPr>
              <w:t>Bc. Vladislav Král, MBA</w:t>
            </w:r>
          </w:p>
        </w:tc>
      </w:tr>
      <w:tr w:rsidR="00E86B20" w:rsidRPr="004423DA" w14:paraId="2FD8F292" w14:textId="77777777" w:rsidTr="00D0745F">
        <w:tc>
          <w:tcPr>
            <w:tcW w:w="4816" w:type="dxa"/>
          </w:tcPr>
          <w:p w14:paraId="082152A5" w14:textId="77777777" w:rsidR="00E86B20" w:rsidRPr="004423DA" w:rsidRDefault="00E86B20" w:rsidP="00D0745F">
            <w:pPr>
              <w:spacing w:after="0"/>
              <w:jc w:val="center"/>
              <w:rPr>
                <w:rFonts w:ascii="Times New Roman" w:hAnsi="Times New Roman" w:cs="Times New Roman"/>
              </w:rPr>
            </w:pPr>
            <w:r>
              <w:rPr>
                <w:rFonts w:ascii="Times New Roman" w:hAnsi="Times New Roman" w:cs="Times New Roman"/>
              </w:rPr>
              <w:t>předseda představenstva</w:t>
            </w:r>
          </w:p>
        </w:tc>
        <w:tc>
          <w:tcPr>
            <w:tcW w:w="4816" w:type="dxa"/>
          </w:tcPr>
          <w:p w14:paraId="016C3925" w14:textId="77777777" w:rsidR="00E86B20" w:rsidRPr="004423DA" w:rsidRDefault="00E86B20" w:rsidP="00D0745F">
            <w:pPr>
              <w:spacing w:after="0"/>
              <w:jc w:val="center"/>
              <w:rPr>
                <w:rFonts w:ascii="Times New Roman" w:hAnsi="Times New Roman" w:cs="Times New Roman"/>
              </w:rPr>
            </w:pPr>
            <w:r>
              <w:rPr>
                <w:rFonts w:ascii="Times New Roman" w:hAnsi="Times New Roman" w:cs="Times New Roman"/>
              </w:rPr>
              <w:t>místopředseda představenstva</w:t>
            </w:r>
          </w:p>
        </w:tc>
      </w:tr>
      <w:tr w:rsidR="00E86B20" w:rsidRPr="004423DA" w14:paraId="19062FB1" w14:textId="77777777" w:rsidTr="00D0745F">
        <w:tc>
          <w:tcPr>
            <w:tcW w:w="4816" w:type="dxa"/>
          </w:tcPr>
          <w:p w14:paraId="30DE9260" w14:textId="77777777" w:rsidR="00E86B20" w:rsidRPr="004423DA" w:rsidRDefault="00E86B20" w:rsidP="00D0745F">
            <w:pPr>
              <w:spacing w:after="0"/>
              <w:jc w:val="center"/>
              <w:rPr>
                <w:rFonts w:ascii="Times New Roman" w:hAnsi="Times New Roman" w:cs="Times New Roman"/>
              </w:rPr>
            </w:pPr>
          </w:p>
        </w:tc>
        <w:tc>
          <w:tcPr>
            <w:tcW w:w="4816" w:type="dxa"/>
          </w:tcPr>
          <w:p w14:paraId="65A228DA" w14:textId="77777777" w:rsidR="00E86B20" w:rsidRPr="004423DA" w:rsidRDefault="00E86B20" w:rsidP="00D0745F">
            <w:pPr>
              <w:spacing w:after="0"/>
              <w:jc w:val="center"/>
              <w:rPr>
                <w:rFonts w:ascii="Times New Roman" w:hAnsi="Times New Roman" w:cs="Times New Roman"/>
              </w:rPr>
            </w:pPr>
          </w:p>
        </w:tc>
      </w:tr>
      <w:tr w:rsidR="00E86B20" w:rsidRPr="004423DA" w14:paraId="3621359C" w14:textId="77777777" w:rsidTr="00D0745F">
        <w:tc>
          <w:tcPr>
            <w:tcW w:w="4816" w:type="dxa"/>
          </w:tcPr>
          <w:p w14:paraId="1D605818" w14:textId="77777777" w:rsidR="00E86B20" w:rsidRPr="004423DA" w:rsidRDefault="00E86B20" w:rsidP="00D0745F">
            <w:pPr>
              <w:spacing w:after="0"/>
              <w:jc w:val="center"/>
              <w:rPr>
                <w:rFonts w:ascii="Times New Roman" w:hAnsi="Times New Roman" w:cs="Times New Roman"/>
              </w:rPr>
            </w:pPr>
          </w:p>
        </w:tc>
        <w:tc>
          <w:tcPr>
            <w:tcW w:w="4816" w:type="dxa"/>
          </w:tcPr>
          <w:p w14:paraId="14204C71" w14:textId="77777777" w:rsidR="00E86B20" w:rsidRPr="004423DA" w:rsidRDefault="00E86B20" w:rsidP="00D0745F">
            <w:pPr>
              <w:spacing w:after="0"/>
              <w:jc w:val="center"/>
              <w:rPr>
                <w:rFonts w:ascii="Times New Roman" w:hAnsi="Times New Roman" w:cs="Times New Roman"/>
              </w:rPr>
            </w:pPr>
          </w:p>
        </w:tc>
      </w:tr>
      <w:tr w:rsidR="00E86B20" w:rsidRPr="004423DA" w14:paraId="3278A41C" w14:textId="77777777" w:rsidTr="00D0745F">
        <w:tc>
          <w:tcPr>
            <w:tcW w:w="4816" w:type="dxa"/>
          </w:tcPr>
          <w:p w14:paraId="3312821B" w14:textId="77777777" w:rsidR="00E86B20" w:rsidRPr="004423DA" w:rsidRDefault="00E86B20" w:rsidP="00D0745F">
            <w:pPr>
              <w:spacing w:after="0"/>
              <w:jc w:val="center"/>
              <w:rPr>
                <w:rFonts w:ascii="Times New Roman" w:hAnsi="Times New Roman" w:cs="Times New Roman"/>
              </w:rPr>
            </w:pPr>
          </w:p>
        </w:tc>
        <w:tc>
          <w:tcPr>
            <w:tcW w:w="4816" w:type="dxa"/>
          </w:tcPr>
          <w:p w14:paraId="681616E1" w14:textId="77777777" w:rsidR="00E86B20" w:rsidRPr="004423DA" w:rsidRDefault="00E86B20" w:rsidP="00D0745F">
            <w:pPr>
              <w:spacing w:after="0"/>
              <w:jc w:val="center"/>
              <w:rPr>
                <w:rFonts w:ascii="Times New Roman" w:hAnsi="Times New Roman" w:cs="Times New Roman"/>
              </w:rPr>
            </w:pPr>
          </w:p>
        </w:tc>
      </w:tr>
      <w:tr w:rsidR="00E86B20" w:rsidRPr="004423DA" w14:paraId="515D810C" w14:textId="77777777" w:rsidTr="00D0745F">
        <w:tc>
          <w:tcPr>
            <w:tcW w:w="4816" w:type="dxa"/>
          </w:tcPr>
          <w:p w14:paraId="593C8F00" w14:textId="77777777" w:rsidR="00E86B20" w:rsidRPr="004423DA" w:rsidRDefault="00E86B20" w:rsidP="00D0745F">
            <w:pPr>
              <w:spacing w:after="0"/>
              <w:jc w:val="center"/>
              <w:rPr>
                <w:rFonts w:ascii="Times New Roman" w:hAnsi="Times New Roman" w:cs="Times New Roman"/>
              </w:rPr>
            </w:pPr>
          </w:p>
        </w:tc>
        <w:tc>
          <w:tcPr>
            <w:tcW w:w="4816" w:type="dxa"/>
          </w:tcPr>
          <w:p w14:paraId="0346E21F" w14:textId="77777777" w:rsidR="00E86B20" w:rsidRPr="004423DA" w:rsidRDefault="00E86B20" w:rsidP="00D0745F">
            <w:pPr>
              <w:spacing w:after="0"/>
              <w:jc w:val="center"/>
              <w:rPr>
                <w:rFonts w:ascii="Times New Roman" w:hAnsi="Times New Roman" w:cs="Times New Roman"/>
              </w:rPr>
            </w:pPr>
          </w:p>
        </w:tc>
      </w:tr>
      <w:tr w:rsidR="00E86B20" w:rsidRPr="004423DA" w14:paraId="55CD7051" w14:textId="77777777" w:rsidTr="00D0745F">
        <w:tc>
          <w:tcPr>
            <w:tcW w:w="4816" w:type="dxa"/>
          </w:tcPr>
          <w:p w14:paraId="0B2C95A3" w14:textId="77777777" w:rsidR="00E86B20" w:rsidRPr="004423DA" w:rsidRDefault="00E86B20" w:rsidP="00D0745F">
            <w:pPr>
              <w:spacing w:after="0"/>
              <w:jc w:val="center"/>
              <w:rPr>
                <w:rFonts w:ascii="Times New Roman" w:hAnsi="Times New Roman" w:cs="Times New Roman"/>
              </w:rPr>
            </w:pPr>
          </w:p>
        </w:tc>
        <w:tc>
          <w:tcPr>
            <w:tcW w:w="4816" w:type="dxa"/>
          </w:tcPr>
          <w:p w14:paraId="48754463" w14:textId="77777777" w:rsidR="00E86B20" w:rsidRPr="004423DA" w:rsidRDefault="00E86B20" w:rsidP="00D0745F">
            <w:pPr>
              <w:spacing w:after="0"/>
              <w:jc w:val="center"/>
              <w:rPr>
                <w:rFonts w:ascii="Times New Roman" w:hAnsi="Times New Roman" w:cs="Times New Roman"/>
              </w:rPr>
            </w:pPr>
          </w:p>
        </w:tc>
      </w:tr>
      <w:tr w:rsidR="00E86B20" w:rsidRPr="004423DA" w14:paraId="4368135B" w14:textId="77777777" w:rsidTr="00D0745F">
        <w:tc>
          <w:tcPr>
            <w:tcW w:w="9632" w:type="dxa"/>
            <w:gridSpan w:val="2"/>
          </w:tcPr>
          <w:p w14:paraId="455AB1E9" w14:textId="77777777" w:rsidR="00E86B20" w:rsidRPr="004423DA" w:rsidRDefault="00E86B20" w:rsidP="00D0745F">
            <w:pPr>
              <w:spacing w:after="0"/>
              <w:jc w:val="center"/>
              <w:rPr>
                <w:rFonts w:ascii="Times New Roman" w:hAnsi="Times New Roman" w:cs="Times New Roman"/>
                <w:b/>
                <w:bCs/>
              </w:rPr>
            </w:pPr>
            <w:r>
              <w:rPr>
                <w:rFonts w:ascii="Times New Roman" w:hAnsi="Times New Roman" w:cs="Times New Roman"/>
                <w:b/>
                <w:bCs/>
              </w:rPr>
              <w:t>Objednatel</w:t>
            </w:r>
          </w:p>
        </w:tc>
      </w:tr>
      <w:tr w:rsidR="00E86B20" w:rsidRPr="004423DA" w14:paraId="53D72A80" w14:textId="77777777" w:rsidTr="00D0745F">
        <w:tc>
          <w:tcPr>
            <w:tcW w:w="9632" w:type="dxa"/>
            <w:gridSpan w:val="2"/>
          </w:tcPr>
          <w:p w14:paraId="0ABB707D" w14:textId="77777777" w:rsidR="00E86B20" w:rsidRPr="004423DA" w:rsidRDefault="00E86B20" w:rsidP="00D0745F">
            <w:pPr>
              <w:spacing w:after="0"/>
              <w:jc w:val="center"/>
              <w:rPr>
                <w:rFonts w:ascii="Times New Roman" w:hAnsi="Times New Roman" w:cs="Times New Roman"/>
              </w:rPr>
            </w:pPr>
          </w:p>
        </w:tc>
      </w:tr>
      <w:tr w:rsidR="00E86B20" w:rsidRPr="004423DA" w14:paraId="3A888128" w14:textId="77777777" w:rsidTr="00D0745F">
        <w:tc>
          <w:tcPr>
            <w:tcW w:w="9632" w:type="dxa"/>
            <w:gridSpan w:val="2"/>
          </w:tcPr>
          <w:p w14:paraId="00864818" w14:textId="77777777" w:rsidR="00E86B20" w:rsidRPr="004423DA" w:rsidRDefault="00E86B20" w:rsidP="00D0745F">
            <w:pPr>
              <w:spacing w:after="0"/>
              <w:rPr>
                <w:rFonts w:ascii="Times New Roman" w:hAnsi="Times New Roman" w:cs="Times New Roman"/>
              </w:rPr>
            </w:pPr>
            <w:r>
              <w:rPr>
                <w:rFonts w:ascii="Times New Roman" w:hAnsi="Times New Roman" w:cs="Times New Roman"/>
              </w:rPr>
              <w:t xml:space="preserve">V </w:t>
            </w:r>
            <w:r>
              <w:rPr>
                <w:rStyle w:val="normaltextrun"/>
                <w:rFonts w:ascii="Times New Roman" w:hAnsi="Times New Roman" w:cs="Times New Roman"/>
                <w:color w:val="000000"/>
                <w:shd w:val="clear" w:color="auto" w:fill="FFFFFF"/>
              </w:rPr>
              <w:t>[</w:t>
            </w:r>
            <w:r>
              <w:rPr>
                <w:rStyle w:val="normaltextrun"/>
                <w:rFonts w:ascii="Times New Roman" w:hAnsi="Times New Roman" w:cs="Times New Roman"/>
                <w:color w:val="000000"/>
                <w:shd w:val="clear" w:color="auto" w:fill="FFFF00"/>
              </w:rPr>
              <w:t>doplnit</w:t>
            </w:r>
            <w:r>
              <w:rPr>
                <w:rStyle w:val="normaltextrun"/>
                <w:rFonts w:ascii="Times New Roman" w:hAnsi="Times New Roman" w:cs="Times New Roman"/>
                <w:color w:val="000000"/>
                <w:shd w:val="clear" w:color="auto" w:fill="FFFF00"/>
                <w:lang w:val="en-GB"/>
              </w:rPr>
              <w:t>]</w:t>
            </w:r>
            <w:r>
              <w:rPr>
                <w:rFonts w:ascii="Times New Roman" w:hAnsi="Times New Roman" w:cs="Times New Roman"/>
              </w:rPr>
              <w:t xml:space="preserve"> dne </w:t>
            </w:r>
            <w:r>
              <w:rPr>
                <w:rStyle w:val="normaltextrun"/>
                <w:rFonts w:ascii="Times New Roman" w:hAnsi="Times New Roman" w:cs="Times New Roman"/>
                <w:color w:val="000000"/>
                <w:shd w:val="clear" w:color="auto" w:fill="FFFFFF"/>
              </w:rPr>
              <w:t>[</w:t>
            </w:r>
            <w:r>
              <w:rPr>
                <w:rStyle w:val="normaltextrun"/>
                <w:rFonts w:ascii="Times New Roman" w:hAnsi="Times New Roman" w:cs="Times New Roman"/>
                <w:color w:val="000000"/>
                <w:shd w:val="clear" w:color="auto" w:fill="FFFF00"/>
              </w:rPr>
              <w:t>doplnit</w:t>
            </w:r>
            <w:r>
              <w:rPr>
                <w:rStyle w:val="normaltextrun"/>
                <w:rFonts w:ascii="Times New Roman" w:hAnsi="Times New Roman" w:cs="Times New Roman"/>
                <w:color w:val="000000"/>
                <w:shd w:val="clear" w:color="auto" w:fill="FFFFFF"/>
              </w:rPr>
              <w:t>]</w:t>
            </w:r>
          </w:p>
        </w:tc>
      </w:tr>
      <w:tr w:rsidR="00E86B20" w:rsidRPr="004423DA" w14:paraId="6034F306" w14:textId="77777777" w:rsidTr="00D0745F">
        <w:tc>
          <w:tcPr>
            <w:tcW w:w="9632" w:type="dxa"/>
            <w:gridSpan w:val="2"/>
          </w:tcPr>
          <w:p w14:paraId="21CFBD77" w14:textId="77777777" w:rsidR="00E86B20" w:rsidRPr="004423DA" w:rsidRDefault="00E86B20" w:rsidP="00D0745F">
            <w:pPr>
              <w:spacing w:after="0"/>
              <w:jc w:val="center"/>
              <w:rPr>
                <w:rFonts w:ascii="Times New Roman" w:hAnsi="Times New Roman" w:cs="Times New Roman"/>
              </w:rPr>
            </w:pPr>
          </w:p>
          <w:p w14:paraId="39A44CAE" w14:textId="77777777" w:rsidR="00E86B20" w:rsidRPr="004423DA" w:rsidRDefault="00E86B20" w:rsidP="00D0745F">
            <w:pPr>
              <w:spacing w:after="0"/>
              <w:jc w:val="center"/>
              <w:rPr>
                <w:rFonts w:ascii="Times New Roman" w:hAnsi="Times New Roman" w:cs="Times New Roman"/>
              </w:rPr>
            </w:pPr>
          </w:p>
          <w:p w14:paraId="6F1E8FDE" w14:textId="77777777" w:rsidR="00E86B20" w:rsidRPr="004423DA" w:rsidRDefault="00E86B20" w:rsidP="00D0745F">
            <w:pPr>
              <w:spacing w:after="0"/>
              <w:jc w:val="center"/>
              <w:rPr>
                <w:rFonts w:ascii="Times New Roman" w:hAnsi="Times New Roman" w:cs="Times New Roman"/>
              </w:rPr>
            </w:pPr>
          </w:p>
          <w:p w14:paraId="02821DA1" w14:textId="77777777" w:rsidR="00E86B20" w:rsidRPr="004423DA" w:rsidRDefault="00E86B20" w:rsidP="00D0745F">
            <w:pPr>
              <w:spacing w:after="0"/>
              <w:jc w:val="center"/>
              <w:rPr>
                <w:rFonts w:ascii="Times New Roman" w:hAnsi="Times New Roman" w:cs="Times New Roman"/>
              </w:rPr>
            </w:pPr>
          </w:p>
          <w:p w14:paraId="54B76535" w14:textId="77777777" w:rsidR="00E86B20" w:rsidRPr="004423DA" w:rsidRDefault="00E86B20" w:rsidP="00D0745F">
            <w:pPr>
              <w:spacing w:after="0"/>
              <w:jc w:val="center"/>
              <w:rPr>
                <w:rFonts w:ascii="Times New Roman" w:hAnsi="Times New Roman" w:cs="Times New Roman"/>
              </w:rPr>
            </w:pPr>
          </w:p>
          <w:p w14:paraId="1AB2732E" w14:textId="77777777" w:rsidR="00E86B20" w:rsidRPr="004423DA" w:rsidRDefault="00E86B20" w:rsidP="00D0745F">
            <w:pPr>
              <w:spacing w:after="0"/>
              <w:jc w:val="center"/>
              <w:rPr>
                <w:rFonts w:ascii="Times New Roman" w:hAnsi="Times New Roman" w:cs="Times New Roman"/>
              </w:rPr>
            </w:pPr>
            <w:r>
              <w:rPr>
                <w:rFonts w:ascii="Times New Roman" w:hAnsi="Times New Roman" w:cs="Times New Roman"/>
              </w:rPr>
              <w:t>..............................................................................</w:t>
            </w:r>
          </w:p>
          <w:p w14:paraId="4AF97CC8" w14:textId="77777777" w:rsidR="00E86B20" w:rsidRPr="004423DA" w:rsidRDefault="00E86B20" w:rsidP="00D0745F">
            <w:pPr>
              <w:spacing w:after="0"/>
              <w:jc w:val="center"/>
              <w:rPr>
                <w:rFonts w:ascii="Times New Roman" w:hAnsi="Times New Roman" w:cs="Times New Roman"/>
              </w:rPr>
            </w:pPr>
          </w:p>
        </w:tc>
      </w:tr>
      <w:tr w:rsidR="00FA5BF9" w:rsidRPr="004423DA" w14:paraId="6AB957A1" w14:textId="77777777" w:rsidTr="00D0745F">
        <w:tc>
          <w:tcPr>
            <w:tcW w:w="9632" w:type="dxa"/>
            <w:gridSpan w:val="2"/>
          </w:tcPr>
          <w:p w14:paraId="6A5C1C5F" w14:textId="77777777" w:rsidR="00FA5BF9" w:rsidRPr="004423DA" w:rsidRDefault="00FA5BF9" w:rsidP="00FA5BF9">
            <w:pPr>
              <w:spacing w:after="0"/>
              <w:jc w:val="center"/>
              <w:rPr>
                <w:rFonts w:ascii="Times New Roman" w:hAnsi="Times New Roman" w:cs="Times New Roman"/>
              </w:rPr>
            </w:pPr>
            <w:r>
              <w:rPr>
                <w:rFonts w:ascii="Times New Roman" w:hAnsi="Times New Roman" w:cs="Times New Roman"/>
                <w:b/>
                <w:bCs/>
              </w:rPr>
              <w:t>Obec Kobylá nad Vidnavkou</w:t>
            </w:r>
          </w:p>
        </w:tc>
      </w:tr>
      <w:tr w:rsidR="00FA5BF9" w:rsidRPr="004423DA" w14:paraId="0089907E" w14:textId="77777777" w:rsidTr="00D0745F">
        <w:tc>
          <w:tcPr>
            <w:tcW w:w="9632" w:type="dxa"/>
            <w:gridSpan w:val="2"/>
          </w:tcPr>
          <w:p w14:paraId="6363A3A3" w14:textId="77777777" w:rsidR="00FA5BF9" w:rsidRPr="004423DA" w:rsidRDefault="00FA5BF9" w:rsidP="00FA5BF9">
            <w:pPr>
              <w:spacing w:after="0"/>
              <w:jc w:val="center"/>
              <w:rPr>
                <w:rFonts w:ascii="Times New Roman" w:hAnsi="Times New Roman" w:cs="Times New Roman"/>
              </w:rPr>
            </w:pPr>
            <w:r>
              <w:rPr>
                <w:rFonts w:ascii="Times New Roman" w:hAnsi="Times New Roman" w:cs="Times New Roman"/>
              </w:rPr>
              <w:t>Miroslava Rybáriková</w:t>
            </w:r>
          </w:p>
        </w:tc>
      </w:tr>
      <w:tr w:rsidR="00FA5BF9" w:rsidRPr="004423DA" w14:paraId="0DF49CF9" w14:textId="77777777" w:rsidTr="00D0745F">
        <w:tc>
          <w:tcPr>
            <w:tcW w:w="9632" w:type="dxa"/>
            <w:gridSpan w:val="2"/>
          </w:tcPr>
          <w:p w14:paraId="3878D0F2" w14:textId="444DBDF6" w:rsidR="00FA5BF9" w:rsidRPr="004423DA" w:rsidRDefault="00813798" w:rsidP="00FA5BF9">
            <w:pPr>
              <w:spacing w:after="0"/>
              <w:jc w:val="center"/>
              <w:rPr>
                <w:rFonts w:ascii="Times New Roman" w:hAnsi="Times New Roman" w:cs="Times New Roman"/>
              </w:rPr>
            </w:pPr>
            <w:r>
              <w:rPr>
                <w:rFonts w:ascii="Times New Roman" w:hAnsi="Times New Roman" w:cs="Times New Roman"/>
              </w:rPr>
              <w:t>starostka</w:t>
            </w:r>
          </w:p>
        </w:tc>
      </w:tr>
    </w:tbl>
    <w:p w14:paraId="7C36BF37" w14:textId="77777777" w:rsidR="00E86B20" w:rsidRPr="004423DA" w:rsidRDefault="00E86B20" w:rsidP="00E86B20">
      <w:pPr>
        <w:spacing w:after="0" w:line="240" w:lineRule="auto"/>
        <w:rPr>
          <w:rFonts w:ascii="Times New Roman" w:hAnsi="Times New Roman" w:cs="Times New Roman"/>
        </w:rPr>
      </w:pPr>
    </w:p>
    <w:p w14:paraId="5B529B1D" w14:textId="77777777" w:rsidR="00E86B20" w:rsidRPr="004423DA" w:rsidRDefault="00E86B20" w:rsidP="00E86B20">
      <w:pPr>
        <w:spacing w:after="0" w:line="240" w:lineRule="auto"/>
        <w:rPr>
          <w:rFonts w:ascii="Times New Roman" w:hAnsi="Times New Roman" w:cs="Times New Roman"/>
        </w:rPr>
      </w:pPr>
      <w:r>
        <w:rPr>
          <w:rFonts w:ascii="Times New Roman" w:hAnsi="Times New Roman" w:cs="Times New Roman"/>
        </w:rPr>
        <w:br w:type="page"/>
      </w:r>
    </w:p>
    <w:p w14:paraId="0B158460" w14:textId="77777777" w:rsidR="00E86B20" w:rsidRPr="00183D1B" w:rsidRDefault="00E86B20" w:rsidP="00E86B20">
      <w:pPr>
        <w:tabs>
          <w:tab w:val="left" w:pos="142"/>
        </w:tabs>
        <w:ind w:right="-284"/>
        <w:rPr>
          <w:rFonts w:ascii="Times New Roman" w:hAnsi="Times New Roman" w:cs="Times New Roman"/>
        </w:rPr>
      </w:pPr>
      <w:r>
        <w:rPr>
          <w:rFonts w:ascii="Times New Roman" w:hAnsi="Times New Roman" w:cs="Times New Roman"/>
          <w:b/>
          <w:bCs/>
        </w:rPr>
        <w:lastRenderedPageBreak/>
        <w:t>Příloha č. 1. – Rozsah poskytovaných služeb a ceník společností OX Point a.s.</w:t>
      </w:r>
    </w:p>
    <w:p w14:paraId="53840C5F" w14:textId="77777777" w:rsidR="00E86B20" w:rsidRPr="00BC4289" w:rsidRDefault="00E86B20" w:rsidP="00E86B20">
      <w:pPr>
        <w:tabs>
          <w:tab w:val="left" w:pos="142"/>
        </w:tabs>
        <w:ind w:right="-284"/>
        <w:rPr>
          <w:rFonts w:ascii="Times New Roman" w:eastAsia="Calibri" w:hAnsi="Times New Roman" w:cs="Times New Roman"/>
          <w:kern w:val="2"/>
          <w14:ligatures w14:val="standardContextual"/>
        </w:rPr>
      </w:pPr>
      <w:r>
        <w:rPr>
          <w:rFonts w:ascii="Times New Roman" w:eastAsia="Calibri" w:hAnsi="Times New Roman" w:cs="Times New Roman"/>
          <w:kern w:val="2"/>
          <w14:ligatures w14:val="standardContextual"/>
        </w:rPr>
        <w:t>Ceny jsou uváděny bez DPH, Poskytovatel je oprávněn připočítat k odměně DPH ve výši stanovené platnými právními předpisy:</w:t>
      </w:r>
    </w:p>
    <w:p w14:paraId="0BDB8CE1" w14:textId="77777777" w:rsidR="00E86B20" w:rsidRPr="000E7F8E" w:rsidRDefault="00E86B20" w:rsidP="00E86B20">
      <w:pPr>
        <w:tabs>
          <w:tab w:val="left" w:pos="142"/>
        </w:tabs>
        <w:ind w:right="-284"/>
        <w:rPr>
          <w:rFonts w:ascii="Times New Roman" w:eastAsia="Calibri" w:hAnsi="Times New Roman" w:cs="Times New Roman"/>
          <w:b/>
          <w:bCs/>
          <w:kern w:val="2"/>
          <w:u w:val="single"/>
          <w14:ligatures w14:val="standardContextual"/>
        </w:rPr>
      </w:pPr>
      <w:r>
        <w:rPr>
          <w:rFonts w:ascii="Times New Roman" w:eastAsia="Calibri" w:hAnsi="Times New Roman" w:cs="Times New Roman"/>
          <w:b/>
          <w:bCs/>
          <w:kern w:val="2"/>
          <w:u w:val="single"/>
          <w14:ligatures w14:val="standardContextual"/>
        </w:rPr>
        <w:t>Název, obsah a cena služby</w:t>
      </w:r>
      <w:r>
        <w:rPr>
          <w:rFonts w:ascii="Times New Roman" w:eastAsia="Calibri" w:hAnsi="Times New Roman" w:cs="Times New Roman"/>
          <w:b/>
          <w:bCs/>
          <w:kern w:val="2"/>
          <w14:ligatures w14:val="standardContextual"/>
        </w:rPr>
        <w:tab/>
      </w:r>
      <w:r>
        <w:rPr>
          <w:rFonts w:ascii="Times New Roman" w:eastAsia="Calibri" w:hAnsi="Times New Roman" w:cs="Times New Roman"/>
          <w:b/>
          <w:bCs/>
          <w:kern w:val="2"/>
          <w14:ligatures w14:val="standardContextual"/>
        </w:rPr>
        <w:tab/>
      </w:r>
      <w:r>
        <w:rPr>
          <w:rFonts w:ascii="Times New Roman" w:eastAsia="Calibri" w:hAnsi="Times New Roman" w:cs="Times New Roman"/>
          <w:b/>
          <w:bCs/>
          <w:kern w:val="2"/>
          <w14:ligatures w14:val="standardContextual"/>
        </w:rPr>
        <w:tab/>
      </w:r>
      <w:r>
        <w:rPr>
          <w:rFonts w:ascii="Times New Roman" w:eastAsia="Calibri" w:hAnsi="Times New Roman" w:cs="Times New Roman"/>
          <w:b/>
          <w:bCs/>
          <w:kern w:val="2"/>
          <w14:ligatures w14:val="standardContextual"/>
        </w:rPr>
        <w:tab/>
      </w:r>
      <w:r>
        <w:rPr>
          <w:rFonts w:ascii="Times New Roman" w:eastAsia="Calibri" w:hAnsi="Times New Roman" w:cs="Times New Roman"/>
          <w:b/>
          <w:bCs/>
          <w:kern w:val="2"/>
          <w14:ligatures w14:val="standardContextual"/>
        </w:rPr>
        <w:tab/>
      </w:r>
      <w:r>
        <w:rPr>
          <w:rFonts w:ascii="Times New Roman" w:eastAsia="Calibri" w:hAnsi="Times New Roman" w:cs="Times New Roman"/>
          <w:b/>
          <w:bCs/>
          <w:kern w:val="2"/>
          <w14:ligatures w14:val="standardContextual"/>
        </w:rPr>
        <w:tab/>
      </w:r>
      <w:r>
        <w:rPr>
          <w:rFonts w:ascii="Times New Roman" w:eastAsia="Calibri" w:hAnsi="Times New Roman" w:cs="Times New Roman"/>
          <w:b/>
          <w:bCs/>
          <w:kern w:val="2"/>
          <w:u w:val="single"/>
          <w14:ligatures w14:val="standardContextual"/>
        </w:rPr>
        <w:t>Součást plnění dle této Smlouvy</w:t>
      </w:r>
    </w:p>
    <w:p w14:paraId="00B84A97" w14:textId="77777777" w:rsidR="00FF1018" w:rsidRPr="00BC4289" w:rsidRDefault="00FF1018" w:rsidP="00FF1018">
      <w:pPr>
        <w:pStyle w:val="Odstavecseseznamem"/>
        <w:ind w:left="567" w:right="-284"/>
        <w:rPr>
          <w:rFonts w:ascii="Times New Roman" w:eastAsia="Calibri" w:hAnsi="Times New Roman" w:cs="Times New Roman"/>
          <w:b/>
          <w:bCs/>
          <w:kern w:val="2"/>
          <w:u w:val="single"/>
          <w14:ligatures w14:val="standardContextual"/>
        </w:rPr>
      </w:pPr>
      <w:r>
        <w:rPr>
          <w:rFonts w:ascii="Times New Roman" w:eastAsia="Calibri" w:hAnsi="Times New Roman" w:cs="Times New Roman"/>
          <w:b/>
          <w:bCs/>
          <w:kern w:val="2"/>
          <w14:ligatures w14:val="standardContextual"/>
        </w:rPr>
        <w:t>Provozní služby a servisní podpora OX Point produktů:</w:t>
      </w:r>
      <w:r>
        <w:rPr>
          <w:rFonts w:ascii="Times New Roman" w:eastAsia="Calibri" w:hAnsi="Times New Roman" w:cs="Times New Roman"/>
          <w:kern w:val="2"/>
          <w14:ligatures w14:val="standardContextual"/>
        </w:rPr>
        <w:tab/>
      </w:r>
      <w:r>
        <w:rPr>
          <w:rFonts w:ascii="Times New Roman" w:eastAsia="Calibri" w:hAnsi="Times New Roman" w:cs="Times New Roman"/>
          <w:kern w:val="2"/>
          <w14:ligatures w14:val="standardContextual"/>
        </w:rPr>
        <w:tab/>
      </w:r>
      <w:r>
        <w:rPr>
          <w:rFonts w:ascii="Times New Roman" w:eastAsia="Calibri" w:hAnsi="Times New Roman" w:cs="Times New Roman"/>
          <w:kern w:val="2"/>
          <w14:ligatures w14:val="standardContextual"/>
        </w:rPr>
        <w:tab/>
      </w:r>
      <w:r>
        <w:rPr>
          <w:rFonts w:ascii="Times New Roman" w:eastAsia="Calibri" w:hAnsi="Times New Roman" w:cs="Times New Roman"/>
          <w:kern w:val="2"/>
          <w14:ligatures w14:val="standardContextual"/>
        </w:rPr>
        <w:tab/>
      </w:r>
      <w:r>
        <w:rPr>
          <w:rFonts w:ascii="Times New Roman" w:eastAsia="Calibri" w:hAnsi="Times New Roman" w:cs="Times New Roman"/>
          <w:kern w:val="2"/>
          <w14:ligatures w14:val="standardContextual"/>
        </w:rPr>
        <w:tab/>
      </w:r>
      <w:r>
        <w:rPr>
          <w:rFonts w:ascii="Times New Roman" w:eastAsia="Calibri" w:hAnsi="Times New Roman" w:cs="Times New Roman"/>
          <w:kern w:val="2"/>
          <w14:ligatures w14:val="standardContextual"/>
        </w:rPr>
        <w:tab/>
      </w:r>
      <w:r>
        <w:rPr>
          <w:rFonts w:ascii="Times New Roman" w:eastAsia="Calibri" w:hAnsi="Times New Roman" w:cs="Times New Roman"/>
          <w:b/>
          <w:bCs/>
          <w:kern w:val="2"/>
          <w14:ligatures w14:val="standardContextual"/>
        </w:rPr>
        <w:tab/>
      </w:r>
    </w:p>
    <w:p w14:paraId="391234D5" w14:textId="77777777" w:rsidR="00FF1018" w:rsidRPr="00BC4289" w:rsidRDefault="00FF1018" w:rsidP="00FF1018">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6"/>
        </w:tabs>
        <w:ind w:left="567" w:right="-284"/>
        <w:contextualSpacing/>
        <w:rPr>
          <w:rFonts w:ascii="Times New Roman" w:eastAsia="Calibri" w:hAnsi="Times New Roman" w:cs="Times New Roman"/>
          <w:kern w:val="2"/>
          <w14:ligatures w14:val="standardContextual"/>
        </w:rPr>
      </w:pPr>
      <w:r>
        <w:rPr>
          <w:rFonts w:ascii="Times New Roman" w:eastAsia="Calibri" w:hAnsi="Times New Roman" w:cs="Times New Roman"/>
          <w:kern w:val="2"/>
          <w14:ligatures w14:val="standardContextual"/>
        </w:rPr>
        <w:t>OXmonitoring</w:t>
      </w:r>
      <w:r>
        <w:rPr>
          <w:rFonts w:ascii="Times New Roman" w:eastAsia="Calibri" w:hAnsi="Times New Roman" w:cs="Times New Roman"/>
          <w:kern w:val="2"/>
          <w14:ligatures w14:val="standardContextual"/>
        </w:rPr>
        <w:tab/>
      </w:r>
      <w:r>
        <w:rPr>
          <w:rFonts w:ascii="Times New Roman" w:eastAsia="Calibri" w:hAnsi="Times New Roman" w:cs="Times New Roman"/>
          <w:kern w:val="2"/>
          <w14:ligatures w14:val="standardContextual"/>
        </w:rPr>
        <w:tab/>
      </w:r>
      <w:r>
        <w:rPr>
          <w:rFonts w:ascii="Times New Roman" w:eastAsia="Calibri" w:hAnsi="Times New Roman" w:cs="Times New Roman"/>
          <w:kern w:val="2"/>
          <w14:ligatures w14:val="standardContextual"/>
        </w:rPr>
        <w:tab/>
      </w:r>
      <w:r>
        <w:rPr>
          <w:rFonts w:ascii="Times New Roman" w:eastAsia="Calibri" w:hAnsi="Times New Roman" w:cs="Times New Roman"/>
          <w:kern w:val="2"/>
          <w14:ligatures w14:val="standardContextual"/>
        </w:rPr>
        <w:tab/>
      </w:r>
      <w:r>
        <w:rPr>
          <w:rFonts w:ascii="Times New Roman" w:eastAsia="Calibri" w:hAnsi="Times New Roman" w:cs="Times New Roman"/>
          <w:kern w:val="2"/>
          <w14:ligatures w14:val="standardContextual"/>
        </w:rPr>
        <w:tab/>
      </w:r>
      <w:r>
        <w:rPr>
          <w:rFonts w:ascii="Times New Roman" w:eastAsia="Calibri" w:hAnsi="Times New Roman" w:cs="Times New Roman"/>
          <w:kern w:val="2"/>
          <w14:ligatures w14:val="standardContextual"/>
        </w:rPr>
        <w:tab/>
      </w:r>
      <w:r>
        <w:rPr>
          <w:rFonts w:ascii="Times New Roman" w:eastAsia="Calibri" w:hAnsi="Times New Roman" w:cs="Times New Roman"/>
          <w:kern w:val="2"/>
          <w14:ligatures w14:val="standardContextual"/>
        </w:rPr>
        <w:tab/>
      </w:r>
      <w:r>
        <w:rPr>
          <w:rFonts w:ascii="Times New Roman" w:eastAsia="Calibri" w:hAnsi="Times New Roman" w:cs="Times New Roman"/>
          <w:kern w:val="2"/>
          <w14:ligatures w14:val="standardContextual"/>
        </w:rPr>
        <w:tab/>
      </w:r>
      <w:r>
        <w:rPr>
          <w:rFonts w:ascii="Times New Roman" w:eastAsia="Calibri" w:hAnsi="Times New Roman" w:cs="Times New Roman"/>
          <w:kern w:val="2"/>
          <w14:ligatures w14:val="standardContextual"/>
        </w:rPr>
        <w:tab/>
      </w:r>
      <w:r>
        <w:rPr>
          <w:rFonts w:ascii="Times New Roman" w:eastAsia="Calibri" w:hAnsi="Times New Roman" w:cs="Times New Roman"/>
          <w:b/>
          <w:bCs/>
          <w:kern w:val="2"/>
          <w14:ligatures w14:val="standardContextual"/>
        </w:rPr>
        <w:t>ANO</w:t>
      </w:r>
    </w:p>
    <w:p w14:paraId="0A81AF24" w14:textId="77777777" w:rsidR="00FF1018" w:rsidRPr="00BC4289" w:rsidRDefault="00FF1018" w:rsidP="00FF1018">
      <w:pPr>
        <w:ind w:left="567" w:right="-284"/>
        <w:contextualSpacing/>
        <w:rPr>
          <w:rFonts w:ascii="Times New Roman" w:eastAsia="Calibri" w:hAnsi="Times New Roman" w:cs="Times New Roman"/>
          <w:kern w:val="2"/>
          <w14:ligatures w14:val="standardContextual"/>
        </w:rPr>
      </w:pPr>
      <w:r>
        <w:rPr>
          <w:rFonts w:ascii="Times New Roman" w:eastAsia="Calibri" w:hAnsi="Times New Roman" w:cs="Times New Roman"/>
          <w:kern w:val="2"/>
          <w14:ligatures w14:val="standardContextual"/>
        </w:rPr>
        <w:t>OXcloud nevýhradní podlicence (sestava s méně než 50 schránkami)</w:t>
      </w:r>
      <w:r>
        <w:rPr>
          <w:rFonts w:ascii="Times New Roman" w:eastAsia="Calibri" w:hAnsi="Times New Roman" w:cs="Times New Roman"/>
          <w:kern w:val="2"/>
          <w14:ligatures w14:val="standardContextual"/>
        </w:rPr>
        <w:tab/>
      </w:r>
      <w:r>
        <w:rPr>
          <w:rFonts w:ascii="Times New Roman" w:eastAsia="Calibri" w:hAnsi="Times New Roman" w:cs="Times New Roman"/>
          <w:kern w:val="2"/>
          <w14:ligatures w14:val="standardContextual"/>
        </w:rPr>
        <w:tab/>
      </w:r>
      <w:r>
        <w:rPr>
          <w:rFonts w:ascii="Times New Roman" w:eastAsia="Calibri" w:hAnsi="Times New Roman" w:cs="Times New Roman"/>
          <w:b/>
          <w:bCs/>
          <w:kern w:val="2"/>
          <w14:ligatures w14:val="standardContextual"/>
        </w:rPr>
        <w:t>ANO</w:t>
      </w:r>
      <w:r>
        <w:rPr>
          <w:rFonts w:ascii="Times New Roman" w:eastAsia="Calibri" w:hAnsi="Times New Roman" w:cs="Times New Roman"/>
          <w:kern w:val="2"/>
          <w14:ligatures w14:val="standardContextual"/>
        </w:rPr>
        <w:t xml:space="preserve"> </w:t>
      </w:r>
    </w:p>
    <w:p w14:paraId="2C28BC44" w14:textId="77777777" w:rsidR="00FF1018" w:rsidRPr="00BC4289" w:rsidRDefault="00FF1018" w:rsidP="00FF1018">
      <w:pPr>
        <w:ind w:left="567" w:right="-284"/>
        <w:contextualSpacing/>
        <w:rPr>
          <w:rFonts w:ascii="Times New Roman" w:eastAsia="Calibri" w:hAnsi="Times New Roman" w:cs="Times New Roman"/>
          <w:kern w:val="2"/>
          <w14:ligatures w14:val="standardContextual"/>
        </w:rPr>
      </w:pPr>
      <w:r>
        <w:rPr>
          <w:rFonts w:ascii="Times New Roman" w:eastAsia="Calibri" w:hAnsi="Times New Roman" w:cs="Times New Roman"/>
          <w:kern w:val="2"/>
          <w14:ligatures w14:val="standardContextual"/>
        </w:rPr>
        <w:t>OXkiosk nevýhradní podlicence</w:t>
      </w:r>
      <w:r>
        <w:rPr>
          <w:rFonts w:ascii="Times New Roman" w:eastAsia="Calibri" w:hAnsi="Times New Roman" w:cs="Times New Roman"/>
          <w:kern w:val="2"/>
          <w14:ligatures w14:val="standardContextual"/>
        </w:rPr>
        <w:tab/>
      </w:r>
      <w:r>
        <w:rPr>
          <w:rFonts w:ascii="Times New Roman" w:eastAsia="Calibri" w:hAnsi="Times New Roman" w:cs="Times New Roman"/>
          <w:kern w:val="2"/>
          <w14:ligatures w14:val="standardContextual"/>
        </w:rPr>
        <w:tab/>
      </w:r>
      <w:r>
        <w:rPr>
          <w:rFonts w:ascii="Times New Roman" w:eastAsia="Calibri" w:hAnsi="Times New Roman" w:cs="Times New Roman"/>
          <w:kern w:val="2"/>
          <w14:ligatures w14:val="standardContextual"/>
        </w:rPr>
        <w:tab/>
      </w:r>
      <w:r>
        <w:rPr>
          <w:rFonts w:ascii="Times New Roman" w:eastAsia="Calibri" w:hAnsi="Times New Roman" w:cs="Times New Roman"/>
          <w:kern w:val="2"/>
          <w14:ligatures w14:val="standardContextual"/>
        </w:rPr>
        <w:tab/>
      </w:r>
      <w:r>
        <w:rPr>
          <w:rFonts w:ascii="Times New Roman" w:eastAsia="Calibri" w:hAnsi="Times New Roman" w:cs="Times New Roman"/>
          <w:kern w:val="2"/>
          <w14:ligatures w14:val="standardContextual"/>
        </w:rPr>
        <w:tab/>
      </w:r>
      <w:r>
        <w:rPr>
          <w:rFonts w:ascii="Times New Roman" w:eastAsia="Calibri" w:hAnsi="Times New Roman" w:cs="Times New Roman"/>
          <w:kern w:val="2"/>
          <w14:ligatures w14:val="standardContextual"/>
        </w:rPr>
        <w:tab/>
      </w:r>
      <w:r>
        <w:rPr>
          <w:rFonts w:ascii="Times New Roman" w:eastAsia="Calibri" w:hAnsi="Times New Roman" w:cs="Times New Roman"/>
          <w:kern w:val="2"/>
          <w14:ligatures w14:val="standardContextual"/>
        </w:rPr>
        <w:tab/>
      </w:r>
      <w:r>
        <w:rPr>
          <w:rFonts w:ascii="Times New Roman" w:eastAsia="Calibri" w:hAnsi="Times New Roman" w:cs="Times New Roman"/>
          <w:b/>
          <w:bCs/>
          <w:kern w:val="2"/>
          <w14:ligatures w14:val="standardContextual"/>
        </w:rPr>
        <w:t>ANO</w:t>
      </w:r>
    </w:p>
    <w:p w14:paraId="31CB3B6B" w14:textId="77777777" w:rsidR="00FF1018" w:rsidRPr="00F65133" w:rsidRDefault="00FF1018" w:rsidP="00FF1018">
      <w:pPr>
        <w:spacing w:after="0"/>
        <w:ind w:left="567" w:right="-284"/>
        <w:contextualSpacing/>
        <w:rPr>
          <w:rFonts w:ascii="Times New Roman" w:eastAsia="Calibri" w:hAnsi="Times New Roman" w:cs="Times New Roman"/>
          <w:kern w:val="2"/>
          <w14:ligatures w14:val="standardContextual"/>
        </w:rPr>
      </w:pPr>
      <w:r>
        <w:rPr>
          <w:rFonts w:ascii="Times New Roman" w:eastAsia="Calibri" w:hAnsi="Times New Roman" w:cs="Times New Roman"/>
          <w:kern w:val="2"/>
          <w14:ligatures w14:val="standardContextual"/>
        </w:rPr>
        <w:t>OXticket nevýhradní podlicence</w:t>
      </w:r>
      <w:r>
        <w:rPr>
          <w:rFonts w:ascii="Times New Roman" w:eastAsia="Calibri" w:hAnsi="Times New Roman" w:cs="Times New Roman"/>
          <w:kern w:val="2"/>
          <w14:ligatures w14:val="standardContextual"/>
        </w:rPr>
        <w:tab/>
      </w:r>
      <w:r>
        <w:rPr>
          <w:rFonts w:ascii="Times New Roman" w:eastAsia="Calibri" w:hAnsi="Times New Roman" w:cs="Times New Roman"/>
          <w:kern w:val="2"/>
          <w14:ligatures w14:val="standardContextual"/>
        </w:rPr>
        <w:tab/>
      </w:r>
      <w:r>
        <w:rPr>
          <w:rFonts w:ascii="Times New Roman" w:eastAsia="Calibri" w:hAnsi="Times New Roman" w:cs="Times New Roman"/>
          <w:kern w:val="2"/>
          <w14:ligatures w14:val="standardContextual"/>
        </w:rPr>
        <w:tab/>
      </w:r>
      <w:r>
        <w:rPr>
          <w:rFonts w:ascii="Times New Roman" w:eastAsia="Calibri" w:hAnsi="Times New Roman" w:cs="Times New Roman"/>
          <w:kern w:val="2"/>
          <w14:ligatures w14:val="standardContextual"/>
        </w:rPr>
        <w:tab/>
      </w:r>
      <w:r>
        <w:rPr>
          <w:rFonts w:ascii="Times New Roman" w:eastAsia="Calibri" w:hAnsi="Times New Roman" w:cs="Times New Roman"/>
          <w:kern w:val="2"/>
          <w14:ligatures w14:val="standardContextual"/>
        </w:rPr>
        <w:tab/>
      </w:r>
      <w:r>
        <w:rPr>
          <w:rFonts w:ascii="Times New Roman" w:eastAsia="Calibri" w:hAnsi="Times New Roman" w:cs="Times New Roman"/>
          <w:kern w:val="2"/>
          <w14:ligatures w14:val="standardContextual"/>
        </w:rPr>
        <w:tab/>
      </w:r>
      <w:r>
        <w:rPr>
          <w:rFonts w:ascii="Times New Roman" w:eastAsia="Calibri" w:hAnsi="Times New Roman" w:cs="Times New Roman"/>
          <w:kern w:val="2"/>
          <w14:ligatures w14:val="standardContextual"/>
        </w:rPr>
        <w:tab/>
      </w:r>
      <w:r>
        <w:rPr>
          <w:rFonts w:ascii="Times New Roman" w:eastAsia="Calibri" w:hAnsi="Times New Roman" w:cs="Times New Roman"/>
          <w:b/>
          <w:bCs/>
          <w:kern w:val="2"/>
          <w14:ligatures w14:val="standardContextual"/>
        </w:rPr>
        <w:t>ANO</w:t>
      </w:r>
    </w:p>
    <w:p w14:paraId="5CB352FC" w14:textId="77777777" w:rsidR="00FF1018" w:rsidRDefault="00FF1018" w:rsidP="00FF1018">
      <w:pPr>
        <w:pStyle w:val="Odstavecseseznamem"/>
        <w:spacing w:after="0"/>
        <w:ind w:left="567" w:right="-284"/>
        <w:rPr>
          <w:rFonts w:ascii="Times New Roman" w:eastAsia="Calibri" w:hAnsi="Times New Roman" w:cs="Times New Roman"/>
          <w:b/>
          <w:bCs/>
          <w:kern w:val="2"/>
          <w14:ligatures w14:val="standardContextual"/>
        </w:rPr>
      </w:pPr>
      <w:r>
        <w:rPr>
          <w:rFonts w:ascii="Times New Roman" w:eastAsia="Calibri" w:hAnsi="Times New Roman" w:cs="Times New Roman"/>
          <w:kern w:val="2"/>
          <w14:ligatures w14:val="standardContextual"/>
        </w:rPr>
        <w:t>Servisní podpora následující pracovní den</w:t>
      </w:r>
      <w:r>
        <w:rPr>
          <w:rFonts w:ascii="Times New Roman" w:eastAsia="Calibri" w:hAnsi="Times New Roman" w:cs="Times New Roman"/>
          <w:kern w:val="2"/>
          <w14:ligatures w14:val="standardContextual"/>
        </w:rPr>
        <w:tab/>
      </w:r>
      <w:r>
        <w:rPr>
          <w:rFonts w:ascii="Times New Roman" w:eastAsia="Calibri" w:hAnsi="Times New Roman" w:cs="Times New Roman"/>
          <w:kern w:val="2"/>
          <w14:ligatures w14:val="standardContextual"/>
        </w:rPr>
        <w:tab/>
      </w:r>
      <w:r>
        <w:rPr>
          <w:rFonts w:ascii="Times New Roman" w:eastAsia="Calibri" w:hAnsi="Times New Roman" w:cs="Times New Roman"/>
          <w:b/>
          <w:bCs/>
          <w:kern w:val="2"/>
          <w14:ligatures w14:val="standardContextual"/>
        </w:rPr>
        <w:tab/>
      </w:r>
      <w:r>
        <w:rPr>
          <w:rFonts w:ascii="Times New Roman" w:eastAsia="Calibri" w:hAnsi="Times New Roman" w:cs="Times New Roman"/>
          <w:b/>
          <w:bCs/>
          <w:kern w:val="2"/>
          <w14:ligatures w14:val="standardContextual"/>
        </w:rPr>
        <w:tab/>
      </w:r>
      <w:r>
        <w:rPr>
          <w:rFonts w:ascii="Times New Roman" w:eastAsia="Calibri" w:hAnsi="Times New Roman" w:cs="Times New Roman"/>
          <w:b/>
          <w:bCs/>
          <w:kern w:val="2"/>
          <w14:ligatures w14:val="standardContextual"/>
        </w:rPr>
        <w:tab/>
        <w:t>ANO</w:t>
      </w:r>
    </w:p>
    <w:p w14:paraId="66836297" w14:textId="77777777" w:rsidR="0045596A" w:rsidRPr="0045596A" w:rsidRDefault="0045596A" w:rsidP="00FF1018">
      <w:pPr>
        <w:pStyle w:val="Odstavecseseznamem"/>
        <w:spacing w:after="0"/>
        <w:ind w:left="567" w:right="-284"/>
        <w:rPr>
          <w:rFonts w:ascii="Times New Roman" w:eastAsia="Calibri" w:hAnsi="Times New Roman" w:cs="Times New Roman"/>
          <w:kern w:val="2"/>
          <w14:ligatures w14:val="standardContextual"/>
        </w:rPr>
      </w:pPr>
      <w:r>
        <w:rPr>
          <w:rFonts w:ascii="Times New Roman" w:eastAsia="Calibri" w:hAnsi="Times New Roman" w:cs="Times New Roman"/>
          <w:kern w:val="2"/>
          <w14:ligatures w14:val="standardContextual"/>
        </w:rPr>
        <w:t>OXDATA SIM</w:t>
      </w:r>
      <w:r>
        <w:rPr>
          <w:rFonts w:ascii="Times New Roman" w:eastAsia="Calibri" w:hAnsi="Times New Roman" w:cs="Times New Roman"/>
          <w:kern w:val="2"/>
          <w14:ligatures w14:val="standardContextual"/>
        </w:rPr>
        <w:tab/>
      </w:r>
      <w:r>
        <w:rPr>
          <w:rFonts w:ascii="Times New Roman" w:eastAsia="Calibri" w:hAnsi="Times New Roman" w:cs="Times New Roman"/>
          <w:kern w:val="2"/>
          <w14:ligatures w14:val="standardContextual"/>
        </w:rPr>
        <w:tab/>
      </w:r>
      <w:r>
        <w:rPr>
          <w:rFonts w:ascii="Times New Roman" w:eastAsia="Calibri" w:hAnsi="Times New Roman" w:cs="Times New Roman"/>
          <w:kern w:val="2"/>
          <w14:ligatures w14:val="standardContextual"/>
        </w:rPr>
        <w:tab/>
      </w:r>
      <w:r>
        <w:rPr>
          <w:rFonts w:ascii="Times New Roman" w:eastAsia="Calibri" w:hAnsi="Times New Roman" w:cs="Times New Roman"/>
          <w:kern w:val="2"/>
          <w14:ligatures w14:val="standardContextual"/>
        </w:rPr>
        <w:tab/>
      </w:r>
      <w:r>
        <w:rPr>
          <w:rFonts w:ascii="Times New Roman" w:eastAsia="Calibri" w:hAnsi="Times New Roman" w:cs="Times New Roman"/>
          <w:kern w:val="2"/>
          <w14:ligatures w14:val="standardContextual"/>
        </w:rPr>
        <w:tab/>
      </w:r>
      <w:r>
        <w:rPr>
          <w:rFonts w:ascii="Times New Roman" w:eastAsia="Calibri" w:hAnsi="Times New Roman" w:cs="Times New Roman"/>
          <w:kern w:val="2"/>
          <w14:ligatures w14:val="standardContextual"/>
        </w:rPr>
        <w:tab/>
      </w:r>
      <w:r>
        <w:rPr>
          <w:rFonts w:ascii="Times New Roman" w:eastAsia="Calibri" w:hAnsi="Times New Roman" w:cs="Times New Roman"/>
          <w:kern w:val="2"/>
          <w14:ligatures w14:val="standardContextual"/>
        </w:rPr>
        <w:tab/>
      </w:r>
      <w:r>
        <w:rPr>
          <w:rFonts w:ascii="Times New Roman" w:eastAsia="Calibri" w:hAnsi="Times New Roman" w:cs="Times New Roman"/>
          <w:kern w:val="2"/>
          <w14:ligatures w14:val="standardContextual"/>
        </w:rPr>
        <w:tab/>
      </w:r>
      <w:r>
        <w:rPr>
          <w:rFonts w:ascii="Times New Roman" w:eastAsia="Calibri" w:hAnsi="Times New Roman" w:cs="Times New Roman"/>
          <w:kern w:val="2"/>
          <w14:ligatures w14:val="standardContextual"/>
        </w:rPr>
        <w:tab/>
      </w:r>
      <w:r>
        <w:rPr>
          <w:rFonts w:ascii="Times New Roman" w:eastAsia="Calibri" w:hAnsi="Times New Roman" w:cs="Times New Roman"/>
          <w:b/>
          <w:bCs/>
          <w:kern w:val="2"/>
          <w14:ligatures w14:val="standardContextual"/>
        </w:rPr>
        <w:t>NE</w:t>
      </w:r>
    </w:p>
    <w:p w14:paraId="596A1AEA" w14:textId="77777777" w:rsidR="00FF1018" w:rsidRPr="00F65133" w:rsidRDefault="00FF1018" w:rsidP="00FF1018">
      <w:pPr>
        <w:ind w:right="-284"/>
        <w:rPr>
          <w:rFonts w:ascii="Times New Roman" w:eastAsia="Calibri" w:hAnsi="Times New Roman" w:cs="Times New Roman"/>
          <w:b/>
          <w:bCs/>
          <w:kern w:val="2"/>
          <w14:ligatures w14:val="standardContextual"/>
        </w:rPr>
      </w:pPr>
    </w:p>
    <w:p w14:paraId="5697579A" w14:textId="77777777" w:rsidR="00FF1018" w:rsidRPr="00BC4289" w:rsidRDefault="00FF1018" w:rsidP="00FF1018">
      <w:pPr>
        <w:ind w:left="567" w:right="-284"/>
        <w:contextualSpacing/>
        <w:rPr>
          <w:rFonts w:ascii="Times New Roman" w:eastAsia="Calibri" w:hAnsi="Times New Roman" w:cs="Times New Roman"/>
          <w:kern w:val="2"/>
          <w14:ligatures w14:val="standardContextual"/>
        </w:rPr>
      </w:pPr>
      <w:r>
        <w:rPr>
          <w:rFonts w:ascii="Times New Roman" w:eastAsia="Calibri" w:hAnsi="Times New Roman" w:cs="Times New Roman"/>
          <w:kern w:val="2"/>
          <w14:ligatures w14:val="standardContextual"/>
        </w:rPr>
        <w:t>Následující pracovní den znamená pracovní den (vyjma sobot, nedělí, dnů pracovního klidu).</w:t>
      </w:r>
    </w:p>
    <w:p w14:paraId="07088B8F" w14:textId="77777777" w:rsidR="00FF1018" w:rsidRPr="00BC4289" w:rsidRDefault="00FF1018" w:rsidP="00FF1018">
      <w:pPr>
        <w:ind w:left="567" w:right="-284"/>
        <w:contextualSpacing/>
        <w:rPr>
          <w:rFonts w:ascii="Times New Roman" w:eastAsia="Calibri" w:hAnsi="Times New Roman" w:cs="Times New Roman"/>
          <w:kern w:val="2"/>
          <w14:ligatures w14:val="standardContextual"/>
        </w:rPr>
      </w:pPr>
      <w:r>
        <w:rPr>
          <w:rFonts w:ascii="Times New Roman" w:eastAsia="Calibri" w:hAnsi="Times New Roman" w:cs="Times New Roman"/>
          <w:kern w:val="2"/>
          <w14:ligatures w14:val="standardContextual"/>
        </w:rPr>
        <w:t>Reakce znamená příjezd technika s patřičnou kvalifikací na místo instalace.</w:t>
      </w:r>
    </w:p>
    <w:p w14:paraId="6DDEB3E7" w14:textId="77777777" w:rsidR="00FF1018" w:rsidRDefault="00FF1018" w:rsidP="00FF1018">
      <w:pPr>
        <w:ind w:left="567" w:right="-284"/>
        <w:contextualSpacing/>
        <w:rPr>
          <w:rFonts w:ascii="Times New Roman" w:eastAsia="Calibri" w:hAnsi="Times New Roman" w:cs="Times New Roman"/>
          <w:kern w:val="2"/>
          <w14:ligatures w14:val="standardContextual"/>
        </w:rPr>
      </w:pPr>
      <w:r>
        <w:rPr>
          <w:rFonts w:ascii="Times New Roman" w:eastAsia="Calibri" w:hAnsi="Times New Roman" w:cs="Times New Roman"/>
          <w:kern w:val="2"/>
          <w14:ligatures w14:val="standardContextual"/>
        </w:rPr>
        <w:t>Doprava se účtuje z místa nejbližšího servisního střediska ve směru tam i zpět.</w:t>
      </w:r>
    </w:p>
    <w:p w14:paraId="13A8A5A6" w14:textId="77777777" w:rsidR="00FF1018" w:rsidRDefault="00FF1018" w:rsidP="00FF1018">
      <w:pPr>
        <w:ind w:right="-284"/>
        <w:contextualSpacing/>
        <w:rPr>
          <w:rFonts w:ascii="Times New Roman" w:eastAsia="Calibri" w:hAnsi="Times New Roman" w:cs="Times New Roman"/>
          <w:kern w:val="2"/>
          <w14:ligatures w14:val="standardContextual"/>
        </w:rPr>
      </w:pPr>
    </w:p>
    <w:p w14:paraId="47E7872E" w14:textId="77777777" w:rsidR="00FF1018" w:rsidRDefault="00FF1018" w:rsidP="00FF1018">
      <w:pPr>
        <w:spacing w:before="120" w:after="120"/>
        <w:ind w:right="-284"/>
        <w:rPr>
          <w:rFonts w:ascii="Times New Roman" w:eastAsia="Symbol" w:hAnsi="Times New Roman" w:cs="Times New Roman"/>
          <w:b/>
          <w:bCs/>
        </w:rPr>
      </w:pPr>
      <w:r>
        <w:rPr>
          <w:rFonts w:ascii="Times New Roman" w:hAnsi="Times New Roman" w:cs="Times New Roman"/>
          <w:b/>
          <w:bCs/>
        </w:rPr>
        <w:t xml:space="preserve">Souhrn pravidelných měsíčních plateb objednaných Objednatelem: </w:t>
      </w:r>
      <w:r>
        <w:rPr>
          <w:rFonts w:ascii="Times New Roman" w:eastAsia="Calibri" w:hAnsi="Times New Roman" w:cs="Times New Roman"/>
          <w:b/>
          <w:bCs/>
          <w:kern w:val="2"/>
          <w14:ligatures w14:val="standardContextual"/>
        </w:rPr>
        <w:t>2,500 Kč / měs.</w:t>
      </w:r>
    </w:p>
    <w:p w14:paraId="1839BA31" w14:textId="77777777" w:rsidR="009927A2" w:rsidRPr="00BC4289" w:rsidRDefault="009927A2" w:rsidP="00FF1018">
      <w:pPr>
        <w:spacing w:before="120" w:after="120"/>
        <w:ind w:right="-284"/>
        <w:rPr>
          <w:rFonts w:ascii="Times New Roman" w:eastAsia="Symbol" w:hAnsi="Times New Roman" w:cs="Times New Roman"/>
          <w:b/>
          <w:bCs/>
        </w:rPr>
      </w:pPr>
    </w:p>
    <w:p w14:paraId="79A8B267" w14:textId="77777777" w:rsidR="00E86B20" w:rsidRPr="00813798" w:rsidRDefault="00E86B20" w:rsidP="00E86B20">
      <w:pPr>
        <w:tabs>
          <w:tab w:val="left" w:pos="142"/>
        </w:tabs>
        <w:spacing w:before="120" w:after="120"/>
        <w:ind w:right="-284"/>
        <w:rPr>
          <w:rFonts w:ascii="Times New Roman" w:eastAsia="Symbol" w:hAnsi="Times New Roman" w:cs="Times New Roman"/>
        </w:rPr>
      </w:pPr>
      <w:r w:rsidRPr="00813798">
        <w:rPr>
          <w:rFonts w:ascii="Times New Roman" w:hAnsi="Times New Roman" w:cs="Times New Roman"/>
        </w:rPr>
        <w:t>Smluvní strany si sjednávají, že po dobu 6 Měs.</w:t>
      </w:r>
      <w:r w:rsidRPr="00813798">
        <w:t xml:space="preserve"> </w:t>
      </w:r>
      <w:r w:rsidRPr="00813798">
        <w:rPr>
          <w:rFonts w:ascii="Times New Roman" w:hAnsi="Times New Roman" w:cs="Times New Roman"/>
        </w:rPr>
        <w:t>&gt;&gt;</w:t>
      </w:r>
      <w:r w:rsidRPr="00813798">
        <w:t xml:space="preserve"> </w:t>
      </w:r>
      <w:r w:rsidRPr="00813798">
        <w:rPr>
          <w:rFonts w:ascii="Times New Roman" w:hAnsi="Times New Roman" w:cs="Times New Roman"/>
        </w:rPr>
        <w:t>měsíců od uzavření této Smlouvy jsou Provozní služby a Servisní podpora OX Point produktů Objednateli poskytnuty se slevou 100%.</w:t>
      </w:r>
    </w:p>
    <w:p w14:paraId="57D119FE" w14:textId="77777777" w:rsidR="00E86B20" w:rsidRDefault="00E86B20">
      <w:pPr>
        <w:pStyle w:val="Odstavecseseznamem"/>
        <w:numPr>
          <w:ilvl w:val="0"/>
          <w:numId w:val="22"/>
        </w:numPr>
        <w:ind w:left="567" w:right="-284" w:hanging="567"/>
        <w:rPr>
          <w:rFonts w:ascii="Times New Roman" w:eastAsia="Calibri" w:hAnsi="Times New Roman" w:cs="Times New Roman"/>
          <w:b/>
          <w:bCs/>
          <w:kern w:val="2"/>
          <w14:ligatures w14:val="standardContextual"/>
        </w:rPr>
      </w:pPr>
      <w:r>
        <w:rPr>
          <w:rFonts w:ascii="Times New Roman" w:eastAsia="Calibri" w:hAnsi="Times New Roman" w:cs="Times New Roman"/>
          <w:b/>
          <w:bCs/>
          <w:kern w:val="2"/>
          <w14:ligatures w14:val="standardContextual"/>
        </w:rPr>
        <w:t>Doplňkové služby</w:t>
      </w:r>
    </w:p>
    <w:p w14:paraId="0BDF19CA" w14:textId="77777777" w:rsidR="00E86B20" w:rsidRPr="00A90AB7" w:rsidRDefault="00E86B20" w:rsidP="00E86B20">
      <w:pPr>
        <w:pStyle w:val="Odstavecseseznamem"/>
        <w:ind w:left="567" w:right="-284"/>
        <w:rPr>
          <w:rFonts w:ascii="Times New Roman" w:eastAsia="Calibri" w:hAnsi="Times New Roman" w:cs="Times New Roman"/>
          <w:b/>
          <w:bCs/>
          <w:kern w:val="2"/>
          <w14:ligatures w14:val="standardContextual"/>
        </w:rPr>
      </w:pPr>
    </w:p>
    <w:p w14:paraId="08ED1F2C" w14:textId="77777777" w:rsidR="00E86B20" w:rsidRPr="00BC4289" w:rsidRDefault="00E86B20" w:rsidP="00E86B20">
      <w:pPr>
        <w:pStyle w:val="Odstavecseseznamem"/>
        <w:ind w:left="567" w:right="-284"/>
        <w:rPr>
          <w:rFonts w:ascii="Times New Roman" w:eastAsia="Calibri" w:hAnsi="Times New Roman" w:cs="Times New Roman"/>
          <w:kern w:val="2"/>
          <w:u w:val="single"/>
          <w14:ligatures w14:val="standardContextual"/>
        </w:rPr>
      </w:pPr>
      <w:r>
        <w:rPr>
          <w:rFonts w:ascii="Times New Roman" w:eastAsia="Calibri" w:hAnsi="Times New Roman" w:cs="Times New Roman"/>
          <w:b/>
          <w:bCs/>
          <w:kern w:val="2"/>
          <w14:ligatures w14:val="standardContextual"/>
        </w:rPr>
        <w:t>Instalace OX Point produktů</w:t>
      </w:r>
      <w:r>
        <w:rPr>
          <w:rFonts w:ascii="Times New Roman" w:eastAsia="Calibri" w:hAnsi="Times New Roman" w:cs="Times New Roman"/>
          <w:b/>
          <w:bCs/>
          <w:kern w:val="2"/>
          <w14:ligatures w14:val="standardContextual"/>
        </w:rPr>
        <w:tab/>
      </w:r>
      <w:r>
        <w:rPr>
          <w:rFonts w:ascii="Times New Roman" w:eastAsia="Calibri" w:hAnsi="Times New Roman" w:cs="Times New Roman"/>
          <w:b/>
          <w:bCs/>
          <w:kern w:val="2"/>
          <w14:ligatures w14:val="standardContextual"/>
        </w:rPr>
        <w:tab/>
      </w:r>
      <w:r>
        <w:rPr>
          <w:rFonts w:ascii="Times New Roman" w:eastAsia="Calibri" w:hAnsi="Times New Roman" w:cs="Times New Roman"/>
          <w:b/>
          <w:bCs/>
          <w:kern w:val="2"/>
          <w14:ligatures w14:val="standardContextual"/>
        </w:rPr>
        <w:tab/>
      </w:r>
      <w:r>
        <w:rPr>
          <w:rFonts w:ascii="Times New Roman" w:eastAsia="Calibri" w:hAnsi="Times New Roman" w:cs="Times New Roman"/>
          <w:b/>
          <w:bCs/>
          <w:kern w:val="2"/>
          <w14:ligatures w14:val="standardContextual"/>
        </w:rPr>
        <w:tab/>
      </w:r>
      <w:r>
        <w:rPr>
          <w:rFonts w:ascii="Times New Roman" w:eastAsia="Calibri" w:hAnsi="Times New Roman" w:cs="Times New Roman"/>
          <w:b/>
          <w:bCs/>
          <w:kern w:val="2"/>
          <w14:ligatures w14:val="standardContextual"/>
        </w:rPr>
        <w:tab/>
      </w:r>
      <w:r>
        <w:rPr>
          <w:rFonts w:ascii="Times New Roman" w:eastAsia="Calibri" w:hAnsi="Times New Roman" w:cs="Times New Roman"/>
          <w:b/>
          <w:bCs/>
          <w:kern w:val="2"/>
          <w14:ligatures w14:val="standardContextual"/>
        </w:rPr>
        <w:tab/>
      </w:r>
      <w:r>
        <w:rPr>
          <w:rFonts w:ascii="Times New Roman" w:eastAsia="Calibri" w:hAnsi="Times New Roman" w:cs="Times New Roman"/>
          <w:b/>
          <w:bCs/>
          <w:kern w:val="2"/>
          <w14:ligatures w14:val="standardContextual"/>
        </w:rPr>
        <w:tab/>
        <w:t>ANO</w:t>
      </w:r>
    </w:p>
    <w:p w14:paraId="0BD184B9" w14:textId="77777777" w:rsidR="00E86B20" w:rsidRDefault="00E86B20" w:rsidP="00E86B20">
      <w:pPr>
        <w:pStyle w:val="Odstavecseseznamem"/>
        <w:ind w:left="567" w:right="-284"/>
        <w:rPr>
          <w:rFonts w:ascii="Times New Roman" w:eastAsia="Calibri" w:hAnsi="Times New Roman" w:cs="Times New Roman"/>
          <w:kern w:val="2"/>
          <w14:ligatures w14:val="standardContextual"/>
        </w:rPr>
      </w:pPr>
    </w:p>
    <w:p w14:paraId="7FDD6759" w14:textId="77777777" w:rsidR="00E86B20" w:rsidRPr="00A95390" w:rsidRDefault="00E86B20" w:rsidP="00E86B20">
      <w:pPr>
        <w:pStyle w:val="Odstavecseseznamem"/>
        <w:ind w:left="567" w:right="-284"/>
        <w:rPr>
          <w:rFonts w:ascii="Times New Roman" w:eastAsia="Calibri" w:hAnsi="Times New Roman" w:cs="Times New Roman"/>
          <w:kern w:val="2"/>
          <w14:ligatures w14:val="standardContextual"/>
        </w:rPr>
      </w:pPr>
      <w:r>
        <w:rPr>
          <w:rFonts w:ascii="Times New Roman" w:eastAsia="Calibri" w:hAnsi="Times New Roman" w:cs="Times New Roman"/>
          <w:kern w:val="2"/>
          <w14:ligatures w14:val="standardContextual"/>
        </w:rPr>
        <w:t>Cena:</w:t>
      </w:r>
      <w:r>
        <w:rPr>
          <w:rFonts w:ascii="Times New Roman" w:eastAsia="Calibri" w:hAnsi="Times New Roman" w:cs="Times New Roman"/>
          <w:kern w:val="2"/>
          <w14:ligatures w14:val="standardContextual"/>
        </w:rPr>
        <w:tab/>
      </w:r>
      <w:r>
        <w:rPr>
          <w:rFonts w:ascii="Times New Roman" w:eastAsia="Calibri" w:hAnsi="Times New Roman" w:cs="Times New Roman"/>
          <w:b/>
          <w:bCs/>
          <w:kern w:val="2"/>
          <w14:ligatures w14:val="standardContextual"/>
        </w:rPr>
        <w:t>18,750 Kč</w:t>
      </w:r>
    </w:p>
    <w:p w14:paraId="6BD2BFBC" w14:textId="77777777" w:rsidR="00E86B20" w:rsidRPr="0080658F" w:rsidRDefault="00E86B20" w:rsidP="00E86B20">
      <w:pPr>
        <w:ind w:left="567" w:right="-284"/>
        <w:contextualSpacing/>
        <w:jc w:val="both"/>
        <w:rPr>
          <w:rFonts w:ascii="Times New Roman" w:eastAsia="Calibri" w:hAnsi="Times New Roman" w:cs="Times New Roman"/>
          <w:kern w:val="2"/>
          <w14:ligatures w14:val="standardContextual"/>
        </w:rPr>
      </w:pPr>
      <w:r>
        <w:rPr>
          <w:rFonts w:ascii="Times New Roman" w:eastAsia="Calibri" w:hAnsi="Times New Roman" w:cs="Times New Roman"/>
          <w:kern w:val="2"/>
          <w14:ligatures w14:val="standardContextual"/>
        </w:rPr>
        <w:t>Instalace zahrnuje: a) dopravu do sjednaného místa dodání, b) instalaci (fyzické umístění) zařízení ve sjednaném místě dodání, včetně jeho připojení k síti elektrické energie, c) dodání Softwaru a uvedení zařízení do provozu (tj. jeho zprovoznění tak, že bude sloužit k účelu, k němuž je určen) a d) zaškolení obsluhy</w:t>
      </w:r>
      <w:r>
        <w:rPr>
          <w:rFonts w:ascii="Times New Roman" w:eastAsia="Symbol" w:hAnsi="Times New Roman" w:cs="Times New Roman"/>
        </w:rPr>
        <w:t xml:space="preserve">, to vše za podmínek sjednaných touto Smlouvou a Kupní smlouvou </w:t>
      </w:r>
      <w:r>
        <w:rPr>
          <w:rFonts w:ascii="Times New Roman" w:eastAsia="Symbol" w:hAnsi="Times New Roman" w:cs="Times New Roman"/>
          <w:b/>
          <w:bCs/>
        </w:rPr>
        <w:t xml:space="preserve">č.: KS2025VK1338997175 </w:t>
      </w:r>
      <w:r>
        <w:rPr>
          <w:rFonts w:ascii="Times New Roman" w:eastAsia="Symbol" w:hAnsi="Times New Roman" w:cs="Times New Roman"/>
        </w:rPr>
        <w:t>uzavřenou mezi Smluvními stranami současně s touto Smlouvou</w:t>
      </w:r>
      <w:r>
        <w:rPr>
          <w:rFonts w:ascii="Times New Roman" w:eastAsia="Calibri" w:hAnsi="Times New Roman" w:cs="Times New Roman"/>
          <w:kern w:val="2"/>
          <w14:ligatures w14:val="standardContextual"/>
        </w:rPr>
        <w:t>.</w:t>
      </w:r>
    </w:p>
    <w:p w14:paraId="0F1279A0" w14:textId="77777777" w:rsidR="00E86B20" w:rsidRPr="00BC4289" w:rsidRDefault="00E86B20" w:rsidP="00E86B20">
      <w:pPr>
        <w:tabs>
          <w:tab w:val="left" w:pos="142"/>
        </w:tabs>
        <w:ind w:right="-284"/>
        <w:contextualSpacing/>
        <w:jc w:val="both"/>
        <w:rPr>
          <w:rFonts w:ascii="Times New Roman" w:eastAsia="Calibri" w:hAnsi="Times New Roman" w:cs="Times New Roman"/>
          <w:kern w:val="2"/>
          <w14:ligatures w14:val="standardContextual"/>
        </w:rPr>
      </w:pPr>
    </w:p>
    <w:p w14:paraId="52D09902" w14:textId="77777777" w:rsidR="00E86B20" w:rsidRDefault="00E86B20" w:rsidP="00E86B20">
      <w:pPr>
        <w:pStyle w:val="Odstavecseseznamem"/>
        <w:ind w:left="4956" w:right="-284" w:hanging="4389"/>
        <w:rPr>
          <w:rFonts w:ascii="Times New Roman" w:eastAsia="Calibri" w:hAnsi="Times New Roman" w:cs="Times New Roman"/>
          <w:b/>
          <w:bCs/>
          <w:kern w:val="2"/>
          <w14:ligatures w14:val="standardContextual"/>
        </w:rPr>
      </w:pPr>
      <w:r>
        <w:rPr>
          <w:rFonts w:ascii="Times New Roman" w:eastAsia="Calibri" w:hAnsi="Times New Roman" w:cs="Times New Roman"/>
          <w:b/>
          <w:bCs/>
          <w:kern w:val="2"/>
          <w14:ligatures w14:val="standardContextual"/>
        </w:rPr>
        <w:t>Servisní práce</w:t>
      </w:r>
      <w:r>
        <w:rPr>
          <w:rFonts w:ascii="Times New Roman" w:eastAsia="Calibri" w:hAnsi="Times New Roman" w:cs="Times New Roman"/>
          <w:b/>
          <w:bCs/>
          <w:kern w:val="2"/>
          <w14:ligatures w14:val="standardContextual"/>
        </w:rPr>
        <w:tab/>
      </w:r>
      <w:r>
        <w:rPr>
          <w:rFonts w:ascii="Times New Roman" w:eastAsia="Calibri" w:hAnsi="Times New Roman" w:cs="Times New Roman"/>
          <w:b/>
          <w:bCs/>
          <w:kern w:val="2"/>
          <w14:ligatures w14:val="standardContextual"/>
        </w:rPr>
        <w:tab/>
      </w:r>
      <w:r>
        <w:rPr>
          <w:rFonts w:ascii="Times New Roman" w:eastAsia="Calibri" w:hAnsi="Times New Roman" w:cs="Times New Roman"/>
          <w:b/>
          <w:bCs/>
          <w:kern w:val="2"/>
          <w14:ligatures w14:val="standardContextual"/>
        </w:rPr>
        <w:tab/>
      </w:r>
      <w:r>
        <w:rPr>
          <w:rFonts w:ascii="Times New Roman" w:eastAsia="Calibri" w:hAnsi="Times New Roman" w:cs="Times New Roman"/>
          <w:b/>
          <w:bCs/>
          <w:kern w:val="2"/>
          <w14:ligatures w14:val="standardContextual"/>
        </w:rPr>
        <w:tab/>
      </w:r>
      <w:r>
        <w:rPr>
          <w:rFonts w:ascii="Times New Roman" w:eastAsia="Calibri" w:hAnsi="Times New Roman" w:cs="Times New Roman"/>
          <w:b/>
          <w:bCs/>
          <w:kern w:val="2"/>
          <w14:ligatures w14:val="standardContextual"/>
        </w:rPr>
        <w:tab/>
        <w:t>ANO</w:t>
      </w:r>
    </w:p>
    <w:p w14:paraId="278AD02C" w14:textId="77777777" w:rsidR="00E86B20" w:rsidRDefault="00E86B20" w:rsidP="00E86B20">
      <w:pPr>
        <w:pStyle w:val="Odstavecseseznamem"/>
        <w:ind w:left="6372" w:right="-284" w:firstLine="708"/>
        <w:rPr>
          <w:rFonts w:ascii="Times New Roman" w:eastAsia="Calibri" w:hAnsi="Times New Roman" w:cs="Times New Roman"/>
          <w:b/>
          <w:bCs/>
          <w:kern w:val="2"/>
          <w14:ligatures w14:val="standardContextual"/>
        </w:rPr>
      </w:pPr>
      <w:r>
        <w:rPr>
          <w:rFonts w:ascii="Times New Roman" w:eastAsia="Calibri" w:hAnsi="Times New Roman" w:cs="Times New Roman"/>
          <w:b/>
          <w:bCs/>
          <w:kern w:val="2"/>
          <w14:ligatures w14:val="standardContextual"/>
        </w:rPr>
        <w:t xml:space="preserve">    na základě dílčí</w:t>
      </w:r>
    </w:p>
    <w:p w14:paraId="1360F7C9" w14:textId="77777777" w:rsidR="00E86B20" w:rsidRDefault="00E86B20" w:rsidP="00E86B20">
      <w:pPr>
        <w:pStyle w:val="Odstavecseseznamem"/>
        <w:ind w:left="6372" w:right="-284" w:firstLine="708"/>
        <w:rPr>
          <w:rFonts w:ascii="Times New Roman" w:eastAsia="Calibri" w:hAnsi="Times New Roman" w:cs="Times New Roman"/>
          <w:b/>
          <w:bCs/>
          <w:kern w:val="2"/>
          <w14:ligatures w14:val="standardContextual"/>
        </w:rPr>
      </w:pPr>
      <w:r>
        <w:rPr>
          <w:rFonts w:ascii="Times New Roman" w:eastAsia="Calibri" w:hAnsi="Times New Roman" w:cs="Times New Roman"/>
          <w:b/>
          <w:bCs/>
          <w:kern w:val="2"/>
          <w14:ligatures w14:val="standardContextual"/>
        </w:rPr>
        <w:t xml:space="preserve">       objednávky</w:t>
      </w:r>
    </w:p>
    <w:p w14:paraId="0A0E9EA8" w14:textId="77777777" w:rsidR="00E86B20" w:rsidRDefault="00E86B20" w:rsidP="00E86B20">
      <w:pPr>
        <w:pStyle w:val="Odstavecseseznamem"/>
        <w:ind w:left="567" w:right="-284"/>
        <w:rPr>
          <w:rFonts w:ascii="Times New Roman" w:eastAsia="Calibri" w:hAnsi="Times New Roman" w:cs="Times New Roman"/>
          <w:b/>
          <w:bCs/>
          <w:kern w:val="2"/>
          <w14:ligatures w14:val="standardContextual"/>
        </w:rPr>
      </w:pPr>
      <w:r>
        <w:rPr>
          <w:rFonts w:ascii="Times New Roman" w:eastAsia="Calibri" w:hAnsi="Times New Roman" w:cs="Times New Roman"/>
          <w:b/>
          <w:bCs/>
          <w:kern w:val="2"/>
          <w14:ligatures w14:val="standardContextual"/>
        </w:rPr>
        <w:br w:type="page"/>
      </w:r>
    </w:p>
    <w:p w14:paraId="6DE95531" w14:textId="77777777" w:rsidR="00E86B20" w:rsidRDefault="00E86B20" w:rsidP="00E86B20">
      <w:pPr>
        <w:pStyle w:val="Odstavecseseznamem"/>
        <w:ind w:left="567" w:right="-284"/>
        <w:rPr>
          <w:rFonts w:ascii="Times New Roman" w:eastAsia="Calibri" w:hAnsi="Times New Roman" w:cs="Times New Roman"/>
          <w:b/>
          <w:bCs/>
          <w:kern w:val="2"/>
          <w14:ligatures w14:val="standardContextual"/>
        </w:rPr>
      </w:pPr>
    </w:p>
    <w:p w14:paraId="2B76218D" w14:textId="77777777" w:rsidR="00E86B20" w:rsidRPr="00FB100B" w:rsidRDefault="00E86B20" w:rsidP="00E86B20">
      <w:pPr>
        <w:pStyle w:val="Odstavecseseznamem"/>
        <w:ind w:left="567" w:right="-284"/>
        <w:rPr>
          <w:rFonts w:ascii="Times New Roman" w:eastAsia="Calibri" w:hAnsi="Times New Roman" w:cs="Times New Roman"/>
          <w:b/>
          <w:bCs/>
          <w:kern w:val="2"/>
          <w14:ligatures w14:val="standardContextual"/>
        </w:rPr>
      </w:pPr>
      <w:r>
        <w:rPr>
          <w:rFonts w:ascii="Times New Roman" w:eastAsia="Calibri" w:hAnsi="Times New Roman" w:cs="Times New Roman"/>
          <w:kern w:val="2"/>
          <w14:ligatures w14:val="standardContextual"/>
        </w:rPr>
        <w:t xml:space="preserve">Níže objednané servisní práce budou objednávány dle potřeby Objednatele přes webový portál OXticket. Zadáním požadavku do systému se bere za to, že jsou servisní práce Objednavatelem objednány. </w:t>
      </w:r>
    </w:p>
    <w:p w14:paraId="6DF1F5A9" w14:textId="77777777" w:rsidR="00E86B20" w:rsidRPr="00BC4289" w:rsidRDefault="00E86B20" w:rsidP="00E86B20">
      <w:pPr>
        <w:ind w:left="567" w:right="-284"/>
        <w:contextualSpacing/>
        <w:rPr>
          <w:rFonts w:ascii="Times New Roman" w:eastAsia="Calibri" w:hAnsi="Times New Roman" w:cs="Times New Roman"/>
          <w:kern w:val="2"/>
          <w14:ligatures w14:val="standardContextual"/>
        </w:rPr>
      </w:pPr>
      <w:r>
        <w:rPr>
          <w:rFonts w:ascii="Times New Roman" w:eastAsia="Calibri" w:hAnsi="Times New Roman" w:cs="Times New Roman"/>
          <w:kern w:val="2"/>
          <w14:ligatures w14:val="standardContextual"/>
        </w:rPr>
        <w:t xml:space="preserve">Cena materiálů a náhradních dílů </w:t>
      </w:r>
      <w:r>
        <w:rPr>
          <w:rFonts w:ascii="Times New Roman" w:eastAsia="Calibri" w:hAnsi="Times New Roman" w:cs="Times New Roman"/>
          <w:kern w:val="2"/>
          <w14:ligatures w14:val="standardContextual"/>
        </w:rPr>
        <w:tab/>
      </w:r>
      <w:r>
        <w:rPr>
          <w:rFonts w:ascii="Times New Roman" w:eastAsia="Calibri" w:hAnsi="Times New Roman" w:cs="Times New Roman"/>
          <w:kern w:val="2"/>
          <w14:ligatures w14:val="standardContextual"/>
        </w:rPr>
        <w:tab/>
      </w:r>
      <w:r>
        <w:rPr>
          <w:rFonts w:ascii="Times New Roman" w:eastAsia="Calibri" w:hAnsi="Times New Roman" w:cs="Times New Roman"/>
          <w:kern w:val="2"/>
          <w14:ligatures w14:val="standardContextual"/>
        </w:rPr>
        <w:tab/>
      </w:r>
      <w:r>
        <w:rPr>
          <w:rFonts w:ascii="Times New Roman" w:eastAsia="Calibri" w:hAnsi="Times New Roman" w:cs="Times New Roman"/>
          <w:kern w:val="2"/>
          <w14:ligatures w14:val="standardContextual"/>
        </w:rPr>
        <w:tab/>
        <w:t>dle spotřeby (mimo záruku)</w:t>
      </w:r>
    </w:p>
    <w:p w14:paraId="766A539F" w14:textId="77777777" w:rsidR="00E86B20" w:rsidRPr="00BC4289" w:rsidRDefault="00E86B20" w:rsidP="00E86B20">
      <w:pPr>
        <w:ind w:left="567" w:right="-284"/>
        <w:contextualSpacing/>
        <w:rPr>
          <w:rFonts w:ascii="Times New Roman" w:eastAsia="Calibri" w:hAnsi="Times New Roman" w:cs="Times New Roman"/>
          <w:kern w:val="2"/>
          <w14:ligatures w14:val="standardContextual"/>
        </w:rPr>
      </w:pPr>
      <w:r>
        <w:rPr>
          <w:rFonts w:ascii="Times New Roman" w:eastAsia="Calibri" w:hAnsi="Times New Roman" w:cs="Times New Roman"/>
          <w:kern w:val="2"/>
          <w14:ligatures w14:val="standardContextual"/>
        </w:rPr>
        <w:t>Práce technika na místě</w:t>
      </w:r>
      <w:r>
        <w:rPr>
          <w:rFonts w:ascii="Times New Roman" w:eastAsia="Calibri" w:hAnsi="Times New Roman" w:cs="Times New Roman"/>
          <w:kern w:val="2"/>
          <w14:ligatures w14:val="standardContextual"/>
        </w:rPr>
        <w:tab/>
      </w:r>
      <w:r>
        <w:rPr>
          <w:rFonts w:ascii="Times New Roman" w:eastAsia="Calibri" w:hAnsi="Times New Roman" w:cs="Times New Roman"/>
          <w:kern w:val="2"/>
          <w14:ligatures w14:val="standardContextual"/>
        </w:rPr>
        <w:tab/>
      </w:r>
      <w:r>
        <w:rPr>
          <w:rFonts w:ascii="Times New Roman" w:eastAsia="Calibri" w:hAnsi="Times New Roman" w:cs="Times New Roman"/>
          <w:kern w:val="2"/>
          <w14:ligatures w14:val="standardContextual"/>
        </w:rPr>
        <w:tab/>
      </w:r>
      <w:r>
        <w:rPr>
          <w:rFonts w:ascii="Times New Roman" w:eastAsia="Calibri" w:hAnsi="Times New Roman" w:cs="Times New Roman"/>
          <w:kern w:val="2"/>
          <w14:ligatures w14:val="standardContextual"/>
        </w:rPr>
        <w:tab/>
      </w:r>
      <w:r>
        <w:rPr>
          <w:rFonts w:ascii="Times New Roman" w:eastAsia="Calibri" w:hAnsi="Times New Roman" w:cs="Times New Roman"/>
          <w:kern w:val="2"/>
          <w14:ligatures w14:val="standardContextual"/>
        </w:rPr>
        <w:tab/>
        <w:t xml:space="preserve">       900,-Kč/hodinu (mimo záruku) </w:t>
      </w:r>
    </w:p>
    <w:p w14:paraId="6816E515" w14:textId="77777777" w:rsidR="00E86B20" w:rsidRPr="00BC4289" w:rsidRDefault="00E86B20" w:rsidP="00E86B20">
      <w:pPr>
        <w:ind w:left="567" w:right="-284"/>
        <w:contextualSpacing/>
        <w:rPr>
          <w:rFonts w:ascii="Times New Roman" w:eastAsia="Calibri" w:hAnsi="Times New Roman" w:cs="Times New Roman"/>
          <w:kern w:val="2"/>
          <w14:ligatures w14:val="standardContextual"/>
        </w:rPr>
      </w:pPr>
      <w:r>
        <w:rPr>
          <w:rFonts w:ascii="Times New Roman" w:eastAsia="Calibri" w:hAnsi="Times New Roman" w:cs="Times New Roman"/>
          <w:kern w:val="2"/>
          <w14:ligatures w14:val="standardContextual"/>
        </w:rPr>
        <w:t>Doprava technika na místo zásahu</w:t>
      </w:r>
      <w:r>
        <w:rPr>
          <w:rFonts w:ascii="Times New Roman" w:eastAsia="Calibri" w:hAnsi="Times New Roman" w:cs="Times New Roman"/>
          <w:kern w:val="2"/>
          <w14:ligatures w14:val="standardContextual"/>
        </w:rPr>
        <w:tab/>
      </w:r>
      <w:r>
        <w:rPr>
          <w:rFonts w:ascii="Times New Roman" w:eastAsia="Calibri" w:hAnsi="Times New Roman" w:cs="Times New Roman"/>
          <w:kern w:val="2"/>
          <w14:ligatures w14:val="standardContextual"/>
        </w:rPr>
        <w:tab/>
      </w:r>
      <w:r>
        <w:rPr>
          <w:rFonts w:ascii="Times New Roman" w:eastAsia="Calibri" w:hAnsi="Times New Roman" w:cs="Times New Roman"/>
          <w:kern w:val="2"/>
          <w14:ligatures w14:val="standardContextual"/>
        </w:rPr>
        <w:tab/>
      </w:r>
      <w:r>
        <w:rPr>
          <w:rFonts w:ascii="Times New Roman" w:eastAsia="Calibri" w:hAnsi="Times New Roman" w:cs="Times New Roman"/>
          <w:kern w:val="2"/>
          <w14:ligatures w14:val="standardContextual"/>
        </w:rPr>
        <w:tab/>
        <w:t xml:space="preserve">25,-Kč / km </w:t>
      </w:r>
      <w:r>
        <w:rPr>
          <w:rFonts w:ascii="Times New Roman" w:eastAsia="Calibri" w:hAnsi="Times New Roman" w:cs="Times New Roman"/>
          <w:kern w:val="2"/>
          <w14:ligatures w14:val="standardContextual"/>
        </w:rPr>
        <w:tab/>
      </w:r>
    </w:p>
    <w:p w14:paraId="515F4D3D" w14:textId="77777777" w:rsidR="00E86B20" w:rsidRPr="00BC4289" w:rsidRDefault="00E86B20" w:rsidP="00E86B20">
      <w:pPr>
        <w:tabs>
          <w:tab w:val="left" w:pos="142"/>
        </w:tabs>
        <w:ind w:right="-284"/>
        <w:contextualSpacing/>
        <w:rPr>
          <w:rFonts w:ascii="Times New Roman" w:eastAsia="Calibri" w:hAnsi="Times New Roman" w:cs="Times New Roman"/>
          <w:kern w:val="2"/>
          <w14:ligatures w14:val="standardContextual"/>
        </w:rPr>
      </w:pPr>
    </w:p>
    <w:p w14:paraId="50230B9B" w14:textId="77777777" w:rsidR="00375C3A" w:rsidRPr="00BC4289" w:rsidRDefault="00375C3A" w:rsidP="00375C3A">
      <w:pPr>
        <w:pStyle w:val="Odstavecseseznamem"/>
        <w:ind w:left="0" w:right="-284" w:firstLine="567"/>
        <w:rPr>
          <w:rFonts w:ascii="Times New Roman" w:eastAsia="Calibri" w:hAnsi="Times New Roman" w:cs="Times New Roman"/>
          <w:b/>
          <w:bCs/>
          <w:kern w:val="2"/>
          <w14:ligatures w14:val="standardContextual"/>
        </w:rPr>
      </w:pPr>
      <w:r>
        <w:rPr>
          <w:rFonts w:ascii="Times New Roman" w:eastAsia="Calibri" w:hAnsi="Times New Roman" w:cs="Times New Roman"/>
          <w:b/>
          <w:bCs/>
          <w:kern w:val="2"/>
          <w14:ligatures w14:val="standardContextual"/>
        </w:rPr>
        <w:t xml:space="preserve">Prodloužení záruční doby </w:t>
      </w:r>
      <w:r>
        <w:rPr>
          <w:rFonts w:ascii="Times New Roman" w:eastAsia="Calibri" w:hAnsi="Times New Roman" w:cs="Times New Roman"/>
          <w:b/>
          <w:bCs/>
          <w:kern w:val="2"/>
          <w14:ligatures w14:val="standardContextual"/>
        </w:rPr>
        <w:tab/>
      </w:r>
      <w:r>
        <w:rPr>
          <w:rFonts w:ascii="Times New Roman" w:eastAsia="Calibri" w:hAnsi="Times New Roman" w:cs="Times New Roman"/>
          <w:b/>
          <w:bCs/>
          <w:kern w:val="2"/>
          <w14:ligatures w14:val="standardContextual"/>
        </w:rPr>
        <w:tab/>
      </w:r>
      <w:r>
        <w:rPr>
          <w:rFonts w:ascii="Times New Roman" w:eastAsia="Calibri" w:hAnsi="Times New Roman" w:cs="Times New Roman"/>
          <w:b/>
          <w:bCs/>
          <w:kern w:val="2"/>
          <w14:ligatures w14:val="standardContextual"/>
        </w:rPr>
        <w:tab/>
      </w:r>
      <w:r>
        <w:rPr>
          <w:rFonts w:ascii="Times New Roman" w:eastAsia="Calibri" w:hAnsi="Times New Roman" w:cs="Times New Roman"/>
          <w:b/>
          <w:bCs/>
          <w:kern w:val="2"/>
          <w14:ligatures w14:val="standardContextual"/>
        </w:rPr>
        <w:tab/>
      </w:r>
      <w:r>
        <w:rPr>
          <w:b/>
          <w:bCs/>
        </w:rPr>
        <w:t>NE</w:t>
      </w:r>
    </w:p>
    <w:p w14:paraId="6B81091B" w14:textId="77777777" w:rsidR="00375C3A" w:rsidRPr="003003C1" w:rsidRDefault="00375C3A" w:rsidP="00375C3A">
      <w:pPr>
        <w:tabs>
          <w:tab w:val="left" w:pos="142"/>
        </w:tabs>
        <w:ind w:right="-284"/>
        <w:rPr>
          <w:rFonts w:ascii="Times New Roman" w:eastAsia="Calibri" w:hAnsi="Times New Roman" w:cs="Times New Roman"/>
          <w:kern w:val="2"/>
          <w14:ligatures w14:val="standardContextual"/>
        </w:rPr>
      </w:pPr>
    </w:p>
    <w:p w14:paraId="50473BCE" w14:textId="77777777" w:rsidR="00375C3A" w:rsidRPr="00BC4289" w:rsidRDefault="00375C3A" w:rsidP="00375C3A">
      <w:pPr>
        <w:pStyle w:val="Odstavecseseznamem"/>
        <w:ind w:left="567" w:right="-284"/>
        <w:rPr>
          <w:rFonts w:ascii="Times New Roman" w:eastAsia="Calibri" w:hAnsi="Times New Roman" w:cs="Times New Roman"/>
          <w:kern w:val="2"/>
          <w14:ligatures w14:val="standardContextual"/>
        </w:rPr>
      </w:pPr>
      <w:r>
        <w:rPr>
          <w:rFonts w:ascii="Times New Roman" w:eastAsia="Calibri" w:hAnsi="Times New Roman" w:cs="Times New Roman"/>
          <w:kern w:val="2"/>
          <w14:ligatures w14:val="standardContextual"/>
        </w:rPr>
        <w:t>Prodloužení záruky o jeden rok</w:t>
      </w:r>
      <w:r>
        <w:rPr>
          <w:rFonts w:ascii="Times New Roman" w:eastAsia="Calibri" w:hAnsi="Times New Roman" w:cs="Times New Roman"/>
          <w:kern w:val="2"/>
          <w14:ligatures w14:val="standardContextual"/>
        </w:rPr>
        <w:tab/>
        <w:t>(max. lze prodloužit o 5 let)           5 % z ceny HW/rok</w:t>
      </w:r>
    </w:p>
    <w:p w14:paraId="57CE365C" w14:textId="77777777" w:rsidR="00E86B20" w:rsidRDefault="00E86B20" w:rsidP="00E86B20">
      <w:pPr>
        <w:pStyle w:val="Odstavecseseznamem"/>
        <w:ind w:left="567" w:right="-284"/>
        <w:rPr>
          <w:rFonts w:ascii="Times New Roman" w:eastAsia="Calibri" w:hAnsi="Times New Roman" w:cs="Times New Roman"/>
          <w:b/>
          <w:bCs/>
          <w:kern w:val="2"/>
          <w14:ligatures w14:val="standardContextual"/>
        </w:rPr>
      </w:pPr>
    </w:p>
    <w:p w14:paraId="1D08502D" w14:textId="77777777" w:rsidR="00E86B20" w:rsidRDefault="00E86B20" w:rsidP="00E86B20">
      <w:pPr>
        <w:pStyle w:val="Odstavecseseznamem"/>
        <w:ind w:left="567" w:right="-284"/>
        <w:rPr>
          <w:rFonts w:ascii="Times New Roman" w:eastAsia="Calibri" w:hAnsi="Times New Roman" w:cs="Times New Roman"/>
          <w:b/>
          <w:bCs/>
          <w:kern w:val="2"/>
          <w14:ligatures w14:val="standardContextual"/>
        </w:rPr>
      </w:pPr>
      <w:r>
        <w:rPr>
          <w:rFonts w:ascii="Times New Roman" w:eastAsia="Calibri" w:hAnsi="Times New Roman" w:cs="Times New Roman"/>
          <w:b/>
          <w:bCs/>
          <w:kern w:val="2"/>
          <w14:ligatures w14:val="standardContextual"/>
        </w:rPr>
        <w:br w:type="page"/>
      </w:r>
    </w:p>
    <w:p w14:paraId="62F87F46" w14:textId="77777777" w:rsidR="00E86B20" w:rsidRPr="00BC4289" w:rsidRDefault="00E86B20" w:rsidP="00E86B20">
      <w:pPr>
        <w:tabs>
          <w:tab w:val="left" w:pos="142"/>
        </w:tabs>
        <w:spacing w:before="120" w:after="120"/>
        <w:ind w:right="-283"/>
        <w:jc w:val="both"/>
        <w:rPr>
          <w:rFonts w:ascii="Times New Roman" w:hAnsi="Times New Roman" w:cs="Times New Roman"/>
          <w:b/>
          <w:bCs/>
        </w:rPr>
      </w:pPr>
      <w:r>
        <w:rPr>
          <w:rFonts w:ascii="Times New Roman" w:hAnsi="Times New Roman" w:cs="Times New Roman"/>
          <w:b/>
          <w:bCs/>
        </w:rPr>
        <w:lastRenderedPageBreak/>
        <w:t>Příloha č. 2 – Specifikace softwarových produktů</w:t>
      </w:r>
    </w:p>
    <w:p w14:paraId="723791B8" w14:textId="77777777" w:rsidR="00E86B20" w:rsidRPr="00BC4289" w:rsidRDefault="00E86B20" w:rsidP="00E86B20">
      <w:pPr>
        <w:tabs>
          <w:tab w:val="left" w:pos="1180"/>
        </w:tabs>
        <w:spacing w:before="120" w:after="120"/>
        <w:ind w:right="-284"/>
        <w:jc w:val="both"/>
        <w:rPr>
          <w:rFonts w:ascii="Times New Roman" w:eastAsia="Times New Roman" w:hAnsi="Times New Roman" w:cs="Times New Roman"/>
          <w:b/>
          <w:bCs/>
        </w:rPr>
      </w:pPr>
    </w:p>
    <w:p w14:paraId="58DE3242" w14:textId="77777777" w:rsidR="00E86B20" w:rsidRPr="00BC4289" w:rsidRDefault="00E86B20" w:rsidP="00E86B20">
      <w:pPr>
        <w:pStyle w:val="Odstavecseseznamem"/>
        <w:tabs>
          <w:tab w:val="left" w:pos="142"/>
        </w:tabs>
        <w:spacing w:before="120" w:after="120" w:line="276" w:lineRule="auto"/>
        <w:ind w:left="0" w:right="-284"/>
        <w:jc w:val="both"/>
        <w:rPr>
          <w:rFonts w:ascii="Times New Roman" w:hAnsi="Times New Roman" w:cs="Times New Roman"/>
        </w:rPr>
      </w:pPr>
      <w:r>
        <w:rPr>
          <w:rFonts w:ascii="Times New Roman" w:hAnsi="Times New Roman" w:cs="Times New Roman"/>
          <w:b/>
          <w:bCs/>
        </w:rPr>
        <w:t>OXmonitoring</w:t>
      </w:r>
      <w:r>
        <w:rPr>
          <w:rFonts w:ascii="Times New Roman" w:hAnsi="Times New Roman" w:cs="Times New Roman"/>
        </w:rPr>
        <w:t xml:space="preserve">: </w:t>
      </w:r>
      <w:r>
        <w:rPr>
          <w:rFonts w:ascii="Times New Roman" w:eastAsia="Times New Roman" w:hAnsi="Times New Roman" w:cs="Times New Roman"/>
        </w:rPr>
        <w:t>služby dohledového centra pro koncové uživatele a provozovatele</w:t>
      </w:r>
    </w:p>
    <w:p w14:paraId="5F3AF5E7" w14:textId="77777777" w:rsidR="00E86B20" w:rsidRPr="00BC4289" w:rsidRDefault="00E86B20" w:rsidP="00E86B20">
      <w:pPr>
        <w:pStyle w:val="Odstavecseseznamem"/>
        <w:tabs>
          <w:tab w:val="left" w:pos="142"/>
        </w:tabs>
        <w:spacing w:before="120" w:after="120" w:line="276" w:lineRule="auto"/>
        <w:ind w:left="0" w:right="-284"/>
        <w:jc w:val="both"/>
        <w:rPr>
          <w:rFonts w:ascii="Times New Roman" w:hAnsi="Times New Roman" w:cs="Times New Roman"/>
          <w:b/>
          <w:bCs/>
        </w:rPr>
      </w:pPr>
    </w:p>
    <w:p w14:paraId="73F87648" w14:textId="77777777" w:rsidR="00E86B20" w:rsidRPr="00BC4289" w:rsidRDefault="00E86B20" w:rsidP="00E86B20">
      <w:pPr>
        <w:pStyle w:val="Odstavecseseznamem"/>
        <w:tabs>
          <w:tab w:val="left" w:pos="142"/>
        </w:tabs>
        <w:spacing w:before="120" w:after="120" w:line="276" w:lineRule="auto"/>
        <w:ind w:left="0" w:right="-284"/>
        <w:jc w:val="both"/>
        <w:rPr>
          <w:rFonts w:ascii="Times New Roman" w:hAnsi="Times New Roman" w:cs="Times New Roman"/>
        </w:rPr>
      </w:pPr>
      <w:r>
        <w:rPr>
          <w:rFonts w:ascii="Times New Roman" w:hAnsi="Times New Roman" w:cs="Times New Roman"/>
          <w:b/>
          <w:bCs/>
        </w:rPr>
        <w:t>OXcloud</w:t>
      </w:r>
      <w:r>
        <w:rPr>
          <w:rFonts w:ascii="Times New Roman" w:hAnsi="Times New Roman" w:cs="Times New Roman"/>
        </w:rPr>
        <w:t xml:space="preserve">: </w:t>
      </w:r>
      <w:r>
        <w:rPr>
          <w:rFonts w:ascii="Times New Roman" w:eastAsia="Times New Roman" w:hAnsi="Times New Roman" w:cs="Times New Roman"/>
        </w:rPr>
        <w:t>IT infrastruktura, která je nezbytná součást celého řešení. Zajišťuje API komunikaci, síťovou bezpečnost a přístup do automatu. Rovněž zajišťuje komunikaci se zákaznickou aplikací.</w:t>
      </w:r>
    </w:p>
    <w:p w14:paraId="1DDEA06B" w14:textId="77777777" w:rsidR="00E86B20" w:rsidRPr="00BC4289" w:rsidRDefault="00E86B20" w:rsidP="00E86B20">
      <w:pPr>
        <w:pStyle w:val="Odstavecseseznamem"/>
        <w:tabs>
          <w:tab w:val="left" w:pos="142"/>
        </w:tabs>
        <w:spacing w:before="120" w:after="120" w:line="276" w:lineRule="auto"/>
        <w:ind w:left="0" w:right="-284"/>
        <w:jc w:val="both"/>
        <w:rPr>
          <w:rFonts w:ascii="Times New Roman" w:hAnsi="Times New Roman" w:cs="Times New Roman"/>
        </w:rPr>
      </w:pPr>
    </w:p>
    <w:p w14:paraId="00BCF0E2" w14:textId="77777777" w:rsidR="00E86B20" w:rsidRPr="00BC4289" w:rsidRDefault="00E86B20" w:rsidP="00E86B20">
      <w:pPr>
        <w:pStyle w:val="Odstavecseseznamem"/>
        <w:tabs>
          <w:tab w:val="left" w:pos="142"/>
        </w:tabs>
        <w:spacing w:before="120" w:after="120" w:line="276" w:lineRule="auto"/>
        <w:ind w:left="0" w:right="-284"/>
        <w:jc w:val="both"/>
        <w:rPr>
          <w:rFonts w:ascii="Times New Roman" w:hAnsi="Times New Roman" w:cs="Times New Roman"/>
          <w:b/>
          <w:bCs/>
        </w:rPr>
      </w:pPr>
      <w:r>
        <w:rPr>
          <w:rFonts w:ascii="Times New Roman" w:hAnsi="Times New Roman" w:cs="Times New Roman"/>
          <w:b/>
          <w:bCs/>
        </w:rPr>
        <w:t>OXkiosk</w:t>
      </w:r>
      <w:r>
        <w:rPr>
          <w:rFonts w:ascii="Times New Roman" w:hAnsi="Times New Roman" w:cs="Times New Roman"/>
        </w:rPr>
        <w:t xml:space="preserve">: </w:t>
      </w:r>
      <w:r>
        <w:rPr>
          <w:rFonts w:ascii="Times New Roman" w:eastAsia="Times New Roman" w:hAnsi="Times New Roman" w:cs="Times New Roman"/>
        </w:rPr>
        <w:t>je webová aplikace, která se zobrazuje na dotykovém displeji na každém centrálním modulu. Aplikace umožňuje klientovi standardní procesy jako vkládání nebo vyzvedávání zásilky, případně platbu.</w:t>
      </w:r>
      <w:r>
        <w:rPr>
          <w:rFonts w:ascii="Times New Roman" w:hAnsi="Times New Roman" w:cs="Times New Roman"/>
        </w:rPr>
        <w:t xml:space="preserve"> </w:t>
      </w:r>
    </w:p>
    <w:p w14:paraId="6B71B091" w14:textId="77777777" w:rsidR="00E86B20" w:rsidRPr="00BC4289" w:rsidRDefault="00E86B20" w:rsidP="00E86B20">
      <w:pPr>
        <w:pStyle w:val="Odstavecseseznamem"/>
        <w:tabs>
          <w:tab w:val="left" w:pos="142"/>
        </w:tabs>
        <w:spacing w:before="120" w:after="120" w:line="276" w:lineRule="auto"/>
        <w:ind w:left="0" w:right="-284"/>
        <w:jc w:val="both"/>
        <w:rPr>
          <w:rFonts w:ascii="Times New Roman" w:hAnsi="Times New Roman" w:cs="Times New Roman"/>
          <w:b/>
          <w:bCs/>
        </w:rPr>
      </w:pPr>
    </w:p>
    <w:p w14:paraId="038F99CD" w14:textId="77777777" w:rsidR="00E86B20" w:rsidRDefault="00E86B20" w:rsidP="00E86B20">
      <w:pPr>
        <w:pStyle w:val="Odstavecseseznamem"/>
        <w:tabs>
          <w:tab w:val="left" w:pos="142"/>
        </w:tabs>
        <w:spacing w:before="120" w:after="120" w:line="276" w:lineRule="auto"/>
        <w:ind w:left="0" w:right="-284"/>
        <w:jc w:val="both"/>
        <w:rPr>
          <w:rFonts w:ascii="Times New Roman" w:eastAsia="Times New Roman" w:hAnsi="Times New Roman" w:cs="Times New Roman"/>
        </w:rPr>
      </w:pPr>
      <w:r>
        <w:rPr>
          <w:rFonts w:ascii="Times New Roman" w:hAnsi="Times New Roman" w:cs="Times New Roman"/>
          <w:b/>
          <w:bCs/>
        </w:rPr>
        <w:t>OXticket:</w:t>
      </w:r>
      <w:r>
        <w:rPr>
          <w:rFonts w:ascii="Times New Roman" w:eastAsia="Times New Roman" w:hAnsi="Times New Roman" w:cs="Times New Roman"/>
        </w:rPr>
        <w:t xml:space="preserve"> je webový portál do kterého zákazník vkládá požadavky na servis. Systém umožňuje klientovi sledovat průběh řešení jednotlivých námitek nebo problémů vzniklých s provozem systému.</w:t>
      </w:r>
    </w:p>
    <w:p w14:paraId="370BF483" w14:textId="77777777" w:rsidR="00A268C1" w:rsidRDefault="00A268C1" w:rsidP="00A268C1">
      <w:pPr>
        <w:pStyle w:val="Odstavecseseznamem"/>
        <w:tabs>
          <w:tab w:val="left" w:pos="142"/>
        </w:tabs>
        <w:spacing w:before="120" w:after="120" w:line="276" w:lineRule="auto"/>
        <w:ind w:left="0" w:right="-284"/>
        <w:jc w:val="both"/>
        <w:rPr>
          <w:rFonts w:ascii="Times New Roman" w:hAnsi="Times New Roman" w:cs="Times New Roman"/>
          <w:b/>
          <w:bCs/>
        </w:rPr>
      </w:pPr>
    </w:p>
    <w:p w14:paraId="60B0116A" w14:textId="77777777" w:rsidR="00A268C1" w:rsidRDefault="00A268C1" w:rsidP="00A268C1">
      <w:pPr>
        <w:pStyle w:val="Odstavecseseznamem"/>
        <w:tabs>
          <w:tab w:val="left" w:pos="142"/>
        </w:tabs>
        <w:spacing w:before="120" w:after="120" w:line="276" w:lineRule="auto"/>
        <w:ind w:left="0" w:right="-284"/>
        <w:jc w:val="both"/>
        <w:rPr>
          <w:rFonts w:ascii="Times New Roman" w:eastAsia="Times New Roman" w:hAnsi="Times New Roman" w:cs="Times New Roman"/>
        </w:rPr>
      </w:pPr>
      <w:r>
        <w:rPr>
          <w:rFonts w:ascii="Times New Roman" w:hAnsi="Times New Roman" w:cs="Times New Roman"/>
          <w:b/>
          <w:bCs/>
        </w:rPr>
        <w:t>OXDATA SIM:</w:t>
      </w:r>
      <w:r>
        <w:rPr>
          <w:rFonts w:ascii="Times New Roman" w:eastAsia="Times New Roman" w:hAnsi="Times New Roman" w:cs="Times New Roman"/>
        </w:rPr>
        <w:t xml:space="preserve"> je datové připojení k poskytovateli služeb internetu na území ČR, poskytovatel je zvolen podle kvality signálu v dané lokaci společností OX Point. Pokud je součástí dodávky</w:t>
      </w:r>
    </w:p>
    <w:p w14:paraId="5D9908D1" w14:textId="77777777" w:rsidR="00A268C1" w:rsidRPr="004423DA" w:rsidRDefault="00A268C1" w:rsidP="007F14F2">
      <w:pPr>
        <w:spacing w:after="100" w:afterAutospacing="1" w:line="276" w:lineRule="auto"/>
        <w:ind w:left="116"/>
        <w:rPr>
          <w:rFonts w:ascii="Times New Roman" w:hAnsi="Times New Roman" w:cs="Times New Roman"/>
        </w:rPr>
      </w:pPr>
    </w:p>
    <w:sectPr w:rsidR="00A268C1" w:rsidRPr="004423DA" w:rsidSect="006A5180">
      <w:headerReference w:type="default" r:id="rId19"/>
      <w:footerReference w:type="default" r:id="rId20"/>
      <w:pgSz w:w="11910" w:h="16840"/>
      <w:pgMar w:top="1588" w:right="853" w:bottom="1814" w:left="709" w:header="567" w:footer="113" w:gutter="0"/>
      <w:pgNumType w:start="1"/>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6E118A" w14:textId="77777777" w:rsidR="00143873" w:rsidRDefault="00143873" w:rsidP="00D84043">
      <w:pPr>
        <w:spacing w:after="0" w:line="240" w:lineRule="auto"/>
      </w:pPr>
      <w:r>
        <w:separator/>
      </w:r>
    </w:p>
  </w:endnote>
  <w:endnote w:type="continuationSeparator" w:id="0">
    <w:p w14:paraId="645F7ABF" w14:textId="77777777" w:rsidR="00143873" w:rsidRDefault="00143873" w:rsidP="00D840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203F84"/>
        <w:sz w:val="20"/>
        <w:szCs w:val="20"/>
      </w:rPr>
      <w:id w:val="1917823533"/>
      <w:docPartObj>
        <w:docPartGallery w:val="Page Numbers (Top of Page)"/>
        <w:docPartUnique/>
      </w:docPartObj>
    </w:sdtPr>
    <w:sdtEndPr>
      <w:rPr>
        <w:rFonts w:ascii="Times New Roman" w:hAnsi="Times New Roman" w:cs="Times New Roman"/>
      </w:rPr>
    </w:sdtEndPr>
    <w:sdtContent>
      <w:p w14:paraId="7103ABF2" w14:textId="77777777" w:rsidR="00B7632D" w:rsidRPr="00951F3F" w:rsidRDefault="00B7632D" w:rsidP="00B7632D">
        <w:pPr>
          <w:pStyle w:val="Zpat"/>
          <w:tabs>
            <w:tab w:val="center" w:pos="4513"/>
            <w:tab w:val="right" w:pos="9026"/>
          </w:tabs>
          <w:spacing w:line="240" w:lineRule="auto"/>
          <w:jc w:val="center"/>
          <w:rPr>
            <w:rFonts w:ascii="Times New Roman" w:hAnsi="Times New Roman" w:cs="Times New Roman"/>
            <w:color w:val="203F84"/>
            <w:sz w:val="20"/>
            <w:szCs w:val="20"/>
          </w:rPr>
        </w:pPr>
        <w:r>
          <w:rPr>
            <w:rFonts w:ascii="Times New Roman" w:hAnsi="Times New Roman" w:cs="Times New Roman"/>
            <w:color w:val="203F84"/>
            <w:sz w:val="20"/>
            <w:szCs w:val="20"/>
          </w:rPr>
          <w:t xml:space="preserve">Strana </w:t>
        </w:r>
        <w:r>
          <w:rPr>
            <w:rFonts w:ascii="Times New Roman" w:hAnsi="Times New Roman" w:cs="Times New Roman"/>
            <w:b/>
            <w:bCs/>
            <w:color w:val="203F84"/>
            <w:sz w:val="20"/>
            <w:szCs w:val="20"/>
          </w:rPr>
          <w:fldChar w:fldCharType="begin"/>
        </w:r>
        <w:r>
          <w:rPr>
            <w:rFonts w:ascii="Times New Roman" w:hAnsi="Times New Roman" w:cs="Times New Roman"/>
            <w:b/>
            <w:bCs/>
            <w:color w:val="203F84"/>
            <w:sz w:val="20"/>
            <w:szCs w:val="20"/>
          </w:rPr>
          <w:instrText>PAGE</w:instrText>
        </w:r>
        <w:r>
          <w:rPr>
            <w:rFonts w:ascii="Times New Roman" w:hAnsi="Times New Roman" w:cs="Times New Roman"/>
            <w:b/>
            <w:bCs/>
            <w:color w:val="203F84"/>
            <w:sz w:val="20"/>
            <w:szCs w:val="20"/>
          </w:rPr>
          <w:fldChar w:fldCharType="separate"/>
        </w:r>
        <w:r>
          <w:rPr>
            <w:rFonts w:ascii="Times New Roman" w:hAnsi="Times New Roman" w:cs="Times New Roman"/>
            <w:b/>
            <w:bCs/>
            <w:color w:val="203F84"/>
            <w:sz w:val="20"/>
            <w:szCs w:val="20"/>
          </w:rPr>
          <w:t>13</w:t>
        </w:r>
        <w:r>
          <w:rPr>
            <w:rFonts w:ascii="Times New Roman" w:hAnsi="Times New Roman" w:cs="Times New Roman"/>
            <w:b/>
            <w:bCs/>
            <w:color w:val="203F84"/>
            <w:sz w:val="20"/>
            <w:szCs w:val="20"/>
          </w:rPr>
          <w:fldChar w:fldCharType="end"/>
        </w:r>
        <w:r>
          <w:rPr>
            <w:rFonts w:ascii="Times New Roman" w:hAnsi="Times New Roman" w:cs="Times New Roman"/>
            <w:color w:val="203F84"/>
            <w:sz w:val="20"/>
            <w:szCs w:val="20"/>
          </w:rPr>
          <w:t xml:space="preserve"> z </w:t>
        </w:r>
        <w:r>
          <w:rPr>
            <w:rFonts w:ascii="Times New Roman" w:hAnsi="Times New Roman" w:cs="Times New Roman"/>
            <w:b/>
            <w:bCs/>
            <w:color w:val="203F84"/>
            <w:sz w:val="20"/>
            <w:szCs w:val="20"/>
          </w:rPr>
          <w:fldChar w:fldCharType="begin"/>
        </w:r>
        <w:r>
          <w:rPr>
            <w:rFonts w:ascii="Times New Roman" w:hAnsi="Times New Roman" w:cs="Times New Roman"/>
            <w:b/>
            <w:bCs/>
            <w:color w:val="203F84"/>
            <w:sz w:val="20"/>
            <w:szCs w:val="20"/>
          </w:rPr>
          <w:instrText>NUMPAGES</w:instrText>
        </w:r>
        <w:r>
          <w:rPr>
            <w:rFonts w:ascii="Times New Roman" w:hAnsi="Times New Roman" w:cs="Times New Roman"/>
            <w:b/>
            <w:bCs/>
            <w:color w:val="203F84"/>
            <w:sz w:val="20"/>
            <w:szCs w:val="20"/>
          </w:rPr>
          <w:fldChar w:fldCharType="separate"/>
        </w:r>
        <w:r>
          <w:rPr>
            <w:rFonts w:ascii="Times New Roman" w:hAnsi="Times New Roman" w:cs="Times New Roman"/>
            <w:b/>
            <w:bCs/>
            <w:color w:val="203F84"/>
            <w:sz w:val="20"/>
            <w:szCs w:val="20"/>
          </w:rPr>
          <w:t>21</w:t>
        </w:r>
        <w:r>
          <w:rPr>
            <w:rFonts w:ascii="Times New Roman" w:hAnsi="Times New Roman" w:cs="Times New Roman"/>
            <w:b/>
            <w:bCs/>
            <w:color w:val="203F84"/>
            <w:sz w:val="20"/>
            <w:szCs w:val="20"/>
          </w:rPr>
          <w:fldChar w:fldCharType="end"/>
        </w:r>
      </w:p>
    </w:sdtContent>
  </w:sdt>
  <w:p w14:paraId="34E858A1" w14:textId="77777777" w:rsidR="00B7632D" w:rsidRPr="00951F3F" w:rsidRDefault="00B7632D" w:rsidP="00B7632D">
    <w:pPr>
      <w:pStyle w:val="Normlnweb"/>
      <w:jc w:val="center"/>
      <w:rPr>
        <w:b/>
        <w:bCs/>
        <w:color w:val="203F84"/>
        <w:sz w:val="18"/>
        <w:szCs w:val="18"/>
      </w:rPr>
    </w:pPr>
    <w:r>
      <w:rPr>
        <w:noProof/>
        <w:color w:val="203F84"/>
        <w:sz w:val="18"/>
        <w:szCs w:val="18"/>
      </w:rPr>
      <w:drawing>
        <wp:anchor distT="0" distB="0" distL="114300" distR="114300" simplePos="0" relativeHeight="251662336" behindDoc="0" locked="1" layoutInCell="1" allowOverlap="1" wp14:anchorId="45CBB548" wp14:editId="32F657A9">
          <wp:simplePos x="0" y="0"/>
          <wp:positionH relativeFrom="page">
            <wp:align>center</wp:align>
          </wp:positionH>
          <wp:positionV relativeFrom="bottomMargin">
            <wp:posOffset>215900</wp:posOffset>
          </wp:positionV>
          <wp:extent cx="6120000" cy="352800"/>
          <wp:effectExtent l="0" t="0" r="0" b="9525"/>
          <wp:wrapNone/>
          <wp:docPr id="1932714010" name="Obráze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0000" cy="352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09CD9C0" w14:textId="77777777" w:rsidR="00B7632D" w:rsidRPr="00951F3F" w:rsidRDefault="00B7632D" w:rsidP="00B7632D">
    <w:pPr>
      <w:pStyle w:val="Normlnweb"/>
      <w:jc w:val="center"/>
      <w:rPr>
        <w:color w:val="203F84"/>
        <w:sz w:val="18"/>
        <w:szCs w:val="18"/>
      </w:rPr>
    </w:pPr>
    <w:r>
      <w:rPr>
        <w:b/>
        <w:bCs/>
        <w:color w:val="D6306F"/>
        <w:sz w:val="18"/>
        <w:szCs w:val="18"/>
      </w:rPr>
      <w:t>OX Point a.s.</w:t>
    </w:r>
    <w:r>
      <w:rPr>
        <w:color w:val="203F84"/>
        <w:sz w:val="18"/>
        <w:szCs w:val="18"/>
      </w:rPr>
      <w:t xml:space="preserve"> / Štětkova 1638/18, 140 00 Praha 4 – Nusle / tel: +420 261 393 500 (Conteg Group)</w:t>
    </w:r>
    <w:r>
      <w:rPr>
        <w:color w:val="203F84"/>
        <w:sz w:val="18"/>
        <w:szCs w:val="18"/>
      </w:rPr>
      <w:br/>
      <w:t>IČ: 09752251 / DIČ: CZ09752251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2396F1" w14:textId="77777777" w:rsidR="00143873" w:rsidRDefault="00143873" w:rsidP="00D84043">
      <w:pPr>
        <w:spacing w:after="0" w:line="240" w:lineRule="auto"/>
      </w:pPr>
      <w:r>
        <w:separator/>
      </w:r>
    </w:p>
  </w:footnote>
  <w:footnote w:type="continuationSeparator" w:id="0">
    <w:p w14:paraId="299FB396" w14:textId="77777777" w:rsidR="00143873" w:rsidRDefault="00143873" w:rsidP="00D840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59AF1" w14:textId="77777777" w:rsidR="00106C55" w:rsidRDefault="00106C55" w:rsidP="00B7632D">
    <w:pPr>
      <w:pStyle w:val="Zhlav"/>
      <w:rPr>
        <w:rFonts w:cstheme="minorHAnsi"/>
        <w:sz w:val="20"/>
        <w:szCs w:val="20"/>
      </w:rPr>
    </w:pPr>
    <w:r>
      <w:rPr>
        <w:rFonts w:cstheme="minorHAnsi"/>
        <w:noProof/>
        <w:sz w:val="20"/>
        <w:szCs w:val="20"/>
      </w:rPr>
      <mc:AlternateContent>
        <mc:Choice Requires="wps">
          <w:drawing>
            <wp:anchor distT="45720" distB="45720" distL="114300" distR="114300" simplePos="0" relativeHeight="251666432" behindDoc="0" locked="0" layoutInCell="1" allowOverlap="1" wp14:anchorId="7804D4BB" wp14:editId="6C62003E">
              <wp:simplePos x="0" y="0"/>
              <wp:positionH relativeFrom="column">
                <wp:posOffset>-313690</wp:posOffset>
              </wp:positionH>
              <wp:positionV relativeFrom="paragraph">
                <wp:posOffset>-295737</wp:posOffset>
              </wp:positionV>
              <wp:extent cx="2700867" cy="1404620"/>
              <wp:effectExtent l="0" t="0" r="4445" b="0"/>
              <wp:wrapNone/>
              <wp:docPr id="577763651" name="Textové pole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0867" cy="1404620"/>
                      </a:xfrm>
                      <a:prstGeom prst="rect">
                        <a:avLst/>
                      </a:prstGeom>
                      <a:solidFill>
                        <a:srgbClr val="FFFFFF"/>
                      </a:solidFill>
                      <a:ln w="9525">
                        <a:noFill/>
                        <a:miter lim="800000"/>
                        <a:headEnd/>
                        <a:tailEnd/>
                      </a:ln>
                    </wps:spPr>
                    <wps:txbx>
                      <w:txbxContent>
                        <w:p w14:paraId="5E5E9B06" w14:textId="77777777" w:rsidR="00106C55" w:rsidRPr="00060074" w:rsidRDefault="00106C55" w:rsidP="00106C55">
                          <w:pPr>
                            <w:spacing w:after="0"/>
                            <w:rPr>
                              <w:color w:val="A6A6A6" w:themeColor="background1" w:themeShade="A6"/>
                              <w:sz w:val="16"/>
                              <w:szCs w:val="16"/>
                            </w:rPr>
                          </w:pPr>
                          <w:r>
                            <w:rPr>
                              <w:color w:val="A6A6A6" w:themeColor="background1" w:themeShade="A6"/>
                              <w:sz w:val="16"/>
                              <w:szCs w:val="16"/>
                            </w:rPr>
                            <w:t>Verze dokumentu: Q42024_A</w:t>
                          </w:r>
                        </w:p>
                        <w:p w14:paraId="6E6E1FFD" w14:textId="77777777" w:rsidR="00106C55" w:rsidRDefault="00106C55" w:rsidP="00106C55">
                          <w:pPr>
                            <w:spacing w:after="0"/>
                            <w:rPr>
                              <w:color w:val="A6A6A6" w:themeColor="background1" w:themeShade="A6"/>
                              <w:sz w:val="16"/>
                              <w:szCs w:val="16"/>
                            </w:rPr>
                          </w:pPr>
                          <w:r>
                            <w:rPr>
                              <w:color w:val="A6A6A6" w:themeColor="background1" w:themeShade="A6"/>
                              <w:sz w:val="16"/>
                              <w:szCs w:val="16"/>
                            </w:rPr>
                            <w:t>ID Sestavy: 1939874826</w:t>
                          </w:r>
                        </w:p>
                        <w:p w14:paraId="11CE1729" w14:textId="77777777" w:rsidR="00B9755D" w:rsidRPr="00060074" w:rsidRDefault="00B9755D" w:rsidP="00106C55">
                          <w:pPr>
                            <w:spacing w:after="0"/>
                            <w:rPr>
                              <w:color w:val="A6A6A6" w:themeColor="background1" w:themeShade="A6"/>
                              <w:sz w:val="16"/>
                              <w:szCs w:val="16"/>
                            </w:rPr>
                          </w:pPr>
                          <w:r>
                            <w:rPr>
                              <w:color w:val="A6A6A6" w:themeColor="background1" w:themeShade="A6"/>
                              <w:sz w:val="16"/>
                              <w:szCs w:val="16"/>
                            </w:rPr>
                            <w:t>Datum sestavení: 1 May 2025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804D4BB" id="_x0000_t202" coordsize="21600,21600" o:spt="202" path="m,l,21600r21600,l21600,xe">
              <v:stroke joinstyle="miter"/>
              <v:path gradientshapeok="t" o:connecttype="rect"/>
            </v:shapetype>
            <v:shape id="Textové pole 14" o:spid="_x0000_s1030" type="#_x0000_t202" style="position:absolute;margin-left:-24.7pt;margin-top:-23.3pt;width:212.65pt;height:110.6pt;z-index:2516664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" stroked="f">
              <v:textbox style="mso-fit-shape-to-text:t">
                <w:txbxContent>
                  <w:p w14:paraId="5E5E9B06" w14:textId="77777777" w:rsidR="00106C55" w:rsidRPr="00060074" w:rsidRDefault="00106C55" w:rsidP="00106C55">
                    <w:pPr>
                      <w:spacing w:after="0"/>
                      <w:rPr>
                        <w:color w:val="A6A6A6" w:themeColor="background1" w:themeShade="A6"/>
                        <w:sz w:val="16"/>
                        <w:szCs w:val="16"/>
                      </w:rPr>
                    </w:pPr>
                    <w:r>
                      <w:rPr>
                        <w:color w:val="A6A6A6" w:themeColor="background1" w:themeShade="A6"/>
                        <w:sz w:val="16"/>
                        <w:szCs w:val="16"/>
                      </w:rPr>
                      <w:t>Verze dokumentu: Q42024_A</w:t>
                    </w:r>
                  </w:p>
                  <w:p w14:paraId="6E6E1FFD" w14:textId="77777777" w:rsidR="00106C55" w:rsidRDefault="00106C55" w:rsidP="00106C55">
                    <w:pPr>
                      <w:spacing w:after="0"/>
                      <w:rPr>
                        <w:color w:val="A6A6A6" w:themeColor="background1" w:themeShade="A6"/>
                        <w:sz w:val="16"/>
                        <w:szCs w:val="16"/>
                      </w:rPr>
                    </w:pPr>
                    <w:r>
                      <w:rPr>
                        <w:color w:val="A6A6A6" w:themeColor="background1" w:themeShade="A6"/>
                        <w:sz w:val="16"/>
                        <w:szCs w:val="16"/>
                      </w:rPr>
                      <w:t>ID Sestavy: 1939874826</w:t>
                    </w:r>
                  </w:p>
                  <w:p w14:paraId="11CE1729" w14:textId="77777777" w:rsidR="00B9755D" w:rsidRPr="00060074" w:rsidRDefault="00B9755D" w:rsidP="00106C55">
                    <w:pPr>
                      <w:spacing w:after="0"/>
                      <w:rPr>
                        <w:color w:val="A6A6A6" w:themeColor="background1" w:themeShade="A6"/>
                        <w:sz w:val="16"/>
                        <w:szCs w:val="16"/>
                      </w:rPr>
                    </w:pPr>
                    <w:r>
                      <w:rPr>
                        <w:color w:val="A6A6A6" w:themeColor="background1" w:themeShade="A6"/>
                        <w:sz w:val="16"/>
                        <w:szCs w:val="16"/>
                      </w:rPr>
                      <w:t>Datum sestavení: 1 May 2025</w:t>
                    </w:r>
                  </w:p>
                </w:txbxContent>
              </v:textbox>
            </v:shape>
          </w:pict>
        </mc:Fallback>
      </mc:AlternateContent>
    </w:r>
  </w:p>
  <w:sdt>
    <w:sdtPr>
      <w:rPr>
        <w:rFonts w:cstheme="minorHAnsi"/>
        <w:sz w:val="20"/>
        <w:szCs w:val="20"/>
      </w:rPr>
      <w:id w:val="-1924246457"/>
      <w:docPartObj>
        <w:docPartGallery w:val="Page Numbers (Top of Page)"/>
        <w:docPartUnique/>
      </w:docPartObj>
    </w:sdtPr>
    <w:sdtEndPr/>
    <w:sdtContent>
      <w:p w14:paraId="4D15CD11" w14:textId="77777777" w:rsidR="00B7632D" w:rsidRPr="008B19D8" w:rsidRDefault="00B7632D" w:rsidP="00B7632D">
        <w:pPr>
          <w:pStyle w:val="Zhlav"/>
          <w:rPr>
            <w:rFonts w:cstheme="minorHAnsi"/>
            <w:sz w:val="20"/>
            <w:szCs w:val="20"/>
          </w:rPr>
        </w:pPr>
      </w:p>
      <w:p w14:paraId="5868E3E2" w14:textId="77777777" w:rsidR="00B7632D" w:rsidRPr="008B19D8" w:rsidRDefault="00B7632D" w:rsidP="00B7632D">
        <w:pPr>
          <w:pStyle w:val="Zhlav"/>
          <w:rPr>
            <w:rFonts w:cstheme="minorHAnsi"/>
            <w:sz w:val="20"/>
            <w:szCs w:val="20"/>
          </w:rPr>
        </w:pPr>
      </w:p>
      <w:p w14:paraId="4AFB45B8" w14:textId="77777777" w:rsidR="00B7632D" w:rsidRPr="008B19D8" w:rsidRDefault="00B7632D" w:rsidP="00B7632D">
        <w:pPr>
          <w:pStyle w:val="Zhlav"/>
          <w:rPr>
            <w:rFonts w:cstheme="minorHAnsi"/>
            <w:sz w:val="20"/>
            <w:szCs w:val="20"/>
          </w:rPr>
        </w:pPr>
      </w:p>
      <w:p w14:paraId="24AE7DE9" w14:textId="77777777" w:rsidR="007123C4" w:rsidRDefault="00B7632D">
        <w:pPr>
          <w:pStyle w:val="Zhlav"/>
        </w:pPr>
        <w:r>
          <w:rPr>
            <w:rFonts w:cstheme="minorHAnsi"/>
            <w:noProof/>
            <w:sz w:val="20"/>
            <w:szCs w:val="20"/>
          </w:rPr>
          <w:drawing>
            <wp:anchor distT="0" distB="0" distL="114300" distR="114300" simplePos="0" relativeHeight="251664384" behindDoc="0" locked="0" layoutInCell="1" allowOverlap="1" wp14:anchorId="06B04389" wp14:editId="331B9FBC">
              <wp:simplePos x="0" y="0"/>
              <wp:positionH relativeFrom="page">
                <wp:align>center</wp:align>
              </wp:positionH>
              <wp:positionV relativeFrom="page">
                <wp:posOffset>288290</wp:posOffset>
              </wp:positionV>
              <wp:extent cx="1800000" cy="676800"/>
              <wp:effectExtent l="0" t="0" r="0" b="9525"/>
              <wp:wrapNone/>
              <wp:docPr id="1674827932" name="Obrázek 15" descr="A logo with blue and pink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3387385" name="Picture 1483387385" descr="A logo with blue and pink letters&#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000" cy="676800"/>
                      </a:xfrm>
                      <a:prstGeom prst="rect">
                        <a:avLst/>
                      </a:prstGeom>
                      <a:noFill/>
                      <a:ln>
                        <a:noFill/>
                      </a:ln>
                    </pic:spPr>
                  </pic:pic>
                </a:graphicData>
              </a:graphic>
              <wp14:sizeRelH relativeFrom="margin">
                <wp14:pctWidth>0</wp14:pctWidth>
              </wp14:sizeRelH>
              <wp14:sizeRelV relativeFrom="margin">
                <wp14:pctHeight>0</wp14:pctHeight>
              </wp14:sizeRelV>
            </wp:anchor>
          </w:drawing>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B0A47"/>
    <w:multiLevelType w:val="hybridMultilevel"/>
    <w:tmpl w:val="137491DC"/>
    <w:lvl w:ilvl="0" w:tplc="CD884E6C">
      <w:start w:val="1"/>
      <w:numFmt w:val="lowerLetter"/>
      <w:lvlText w:val="%1)"/>
      <w:lvlJc w:val="left"/>
      <w:pPr>
        <w:ind w:left="720" w:hanging="360"/>
      </w:pPr>
      <w:rPr>
        <w:rFonts w:hint="default"/>
        <w:color w:val="00000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B1A1003"/>
    <w:multiLevelType w:val="multilevel"/>
    <w:tmpl w:val="CC78C99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D19303E"/>
    <w:multiLevelType w:val="multilevel"/>
    <w:tmpl w:val="CC78C99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2C42E9F"/>
    <w:multiLevelType w:val="multilevel"/>
    <w:tmpl w:val="5A1E9B74"/>
    <w:lvl w:ilvl="0">
      <w:start w:val="1"/>
      <w:numFmt w:val="decimal"/>
      <w:lvlText w:val="%1."/>
      <w:lvlJc w:val="left"/>
      <w:pPr>
        <w:ind w:left="476" w:hanging="360"/>
      </w:pPr>
      <w:rPr>
        <w:rFonts w:ascii="Times New Roman" w:eastAsia="Arial" w:hAnsi="Times New Roman" w:cs="Times New Roman" w:hint="default"/>
        <w:b/>
        <w:bCs/>
        <w:i w:val="0"/>
        <w:iCs w:val="0"/>
        <w:spacing w:val="-1"/>
        <w:w w:val="100"/>
        <w:sz w:val="22"/>
        <w:szCs w:val="22"/>
      </w:rPr>
    </w:lvl>
    <w:lvl w:ilvl="1">
      <w:start w:val="1"/>
      <w:numFmt w:val="decimal"/>
      <w:lvlText w:val="%1.%2."/>
      <w:lvlJc w:val="left"/>
      <w:pPr>
        <w:ind w:left="1855" w:hanging="720"/>
      </w:pPr>
      <w:rPr>
        <w:rFonts w:ascii="Times New Roman" w:eastAsia="Arial" w:hAnsi="Times New Roman" w:cs="Times New Roman" w:hint="default"/>
        <w:b/>
        <w:bCs/>
        <w:i w:val="0"/>
        <w:iCs w:val="0"/>
        <w:w w:val="100"/>
        <w:sz w:val="22"/>
        <w:szCs w:val="22"/>
      </w:rPr>
    </w:lvl>
    <w:lvl w:ilvl="2">
      <w:numFmt w:val="bullet"/>
      <w:lvlText w:val="•"/>
      <w:lvlJc w:val="left"/>
      <w:pPr>
        <w:ind w:left="1780" w:hanging="720"/>
      </w:pPr>
      <w:rPr>
        <w:rFonts w:hint="default"/>
      </w:rPr>
    </w:lvl>
    <w:lvl w:ilvl="3">
      <w:numFmt w:val="bullet"/>
      <w:lvlText w:val="•"/>
      <w:lvlJc w:val="left"/>
      <w:pPr>
        <w:ind w:left="2721" w:hanging="720"/>
      </w:pPr>
      <w:rPr>
        <w:rFonts w:hint="default"/>
      </w:rPr>
    </w:lvl>
    <w:lvl w:ilvl="4">
      <w:numFmt w:val="bullet"/>
      <w:lvlText w:val="•"/>
      <w:lvlJc w:val="left"/>
      <w:pPr>
        <w:ind w:left="3662" w:hanging="720"/>
      </w:pPr>
      <w:rPr>
        <w:rFonts w:hint="default"/>
      </w:rPr>
    </w:lvl>
    <w:lvl w:ilvl="5">
      <w:numFmt w:val="bullet"/>
      <w:lvlText w:val="•"/>
      <w:lvlJc w:val="left"/>
      <w:pPr>
        <w:ind w:left="4602" w:hanging="720"/>
      </w:pPr>
      <w:rPr>
        <w:rFonts w:hint="default"/>
      </w:rPr>
    </w:lvl>
    <w:lvl w:ilvl="6">
      <w:numFmt w:val="bullet"/>
      <w:lvlText w:val="•"/>
      <w:lvlJc w:val="left"/>
      <w:pPr>
        <w:ind w:left="5543" w:hanging="720"/>
      </w:pPr>
      <w:rPr>
        <w:rFonts w:hint="default"/>
      </w:rPr>
    </w:lvl>
    <w:lvl w:ilvl="7">
      <w:numFmt w:val="bullet"/>
      <w:lvlText w:val="•"/>
      <w:lvlJc w:val="left"/>
      <w:pPr>
        <w:ind w:left="6484" w:hanging="720"/>
      </w:pPr>
      <w:rPr>
        <w:rFonts w:hint="default"/>
      </w:rPr>
    </w:lvl>
    <w:lvl w:ilvl="8">
      <w:numFmt w:val="bullet"/>
      <w:lvlText w:val="•"/>
      <w:lvlJc w:val="left"/>
      <w:pPr>
        <w:ind w:left="7424" w:hanging="720"/>
      </w:pPr>
      <w:rPr>
        <w:rFonts w:hint="default"/>
      </w:rPr>
    </w:lvl>
  </w:abstractNum>
  <w:abstractNum w:abstractNumId="4" w15:restartNumberingAfterBreak="0">
    <w:nsid w:val="14B91EB9"/>
    <w:multiLevelType w:val="hybridMultilevel"/>
    <w:tmpl w:val="9508C8EC"/>
    <w:lvl w:ilvl="0" w:tplc="02E8B6E8">
      <w:numFmt w:val="bullet"/>
      <w:lvlText w:val="•"/>
      <w:lvlJc w:val="left"/>
      <w:pPr>
        <w:ind w:left="718" w:hanging="360"/>
      </w:pPr>
      <w:rPr>
        <w:rFonts w:hint="default"/>
        <w:lang w:val="cs-CZ" w:eastAsia="en-US" w:bidi="ar-SA"/>
      </w:rPr>
    </w:lvl>
    <w:lvl w:ilvl="1" w:tplc="FFFFFFFF" w:tentative="1">
      <w:start w:val="1"/>
      <w:numFmt w:val="bullet"/>
      <w:lvlText w:val="o"/>
      <w:lvlJc w:val="left"/>
      <w:pPr>
        <w:ind w:left="1438" w:hanging="360"/>
      </w:pPr>
      <w:rPr>
        <w:rFonts w:ascii="Courier New" w:hAnsi="Courier New" w:cs="Courier New" w:hint="default"/>
      </w:rPr>
    </w:lvl>
    <w:lvl w:ilvl="2" w:tplc="FFFFFFFF" w:tentative="1">
      <w:start w:val="1"/>
      <w:numFmt w:val="bullet"/>
      <w:lvlText w:val=""/>
      <w:lvlJc w:val="left"/>
      <w:pPr>
        <w:ind w:left="2158" w:hanging="360"/>
      </w:pPr>
      <w:rPr>
        <w:rFonts w:ascii="Wingdings" w:hAnsi="Wingdings" w:hint="default"/>
      </w:rPr>
    </w:lvl>
    <w:lvl w:ilvl="3" w:tplc="FFFFFFFF" w:tentative="1">
      <w:start w:val="1"/>
      <w:numFmt w:val="bullet"/>
      <w:lvlText w:val=""/>
      <w:lvlJc w:val="left"/>
      <w:pPr>
        <w:ind w:left="2878" w:hanging="360"/>
      </w:pPr>
      <w:rPr>
        <w:rFonts w:ascii="Symbol" w:hAnsi="Symbol" w:hint="default"/>
      </w:rPr>
    </w:lvl>
    <w:lvl w:ilvl="4" w:tplc="FFFFFFFF" w:tentative="1">
      <w:start w:val="1"/>
      <w:numFmt w:val="bullet"/>
      <w:lvlText w:val="o"/>
      <w:lvlJc w:val="left"/>
      <w:pPr>
        <w:ind w:left="3598" w:hanging="360"/>
      </w:pPr>
      <w:rPr>
        <w:rFonts w:ascii="Courier New" w:hAnsi="Courier New" w:cs="Courier New" w:hint="default"/>
      </w:rPr>
    </w:lvl>
    <w:lvl w:ilvl="5" w:tplc="FFFFFFFF" w:tentative="1">
      <w:start w:val="1"/>
      <w:numFmt w:val="bullet"/>
      <w:lvlText w:val=""/>
      <w:lvlJc w:val="left"/>
      <w:pPr>
        <w:ind w:left="4318" w:hanging="360"/>
      </w:pPr>
      <w:rPr>
        <w:rFonts w:ascii="Wingdings" w:hAnsi="Wingdings" w:hint="default"/>
      </w:rPr>
    </w:lvl>
    <w:lvl w:ilvl="6" w:tplc="FFFFFFFF" w:tentative="1">
      <w:start w:val="1"/>
      <w:numFmt w:val="bullet"/>
      <w:lvlText w:val=""/>
      <w:lvlJc w:val="left"/>
      <w:pPr>
        <w:ind w:left="5038" w:hanging="360"/>
      </w:pPr>
      <w:rPr>
        <w:rFonts w:ascii="Symbol" w:hAnsi="Symbol" w:hint="default"/>
      </w:rPr>
    </w:lvl>
    <w:lvl w:ilvl="7" w:tplc="FFFFFFFF" w:tentative="1">
      <w:start w:val="1"/>
      <w:numFmt w:val="bullet"/>
      <w:lvlText w:val="o"/>
      <w:lvlJc w:val="left"/>
      <w:pPr>
        <w:ind w:left="5758" w:hanging="360"/>
      </w:pPr>
      <w:rPr>
        <w:rFonts w:ascii="Courier New" w:hAnsi="Courier New" w:cs="Courier New" w:hint="default"/>
      </w:rPr>
    </w:lvl>
    <w:lvl w:ilvl="8" w:tplc="FFFFFFFF" w:tentative="1">
      <w:start w:val="1"/>
      <w:numFmt w:val="bullet"/>
      <w:lvlText w:val=""/>
      <w:lvlJc w:val="left"/>
      <w:pPr>
        <w:ind w:left="6478" w:hanging="360"/>
      </w:pPr>
      <w:rPr>
        <w:rFonts w:ascii="Wingdings" w:hAnsi="Wingdings" w:hint="default"/>
      </w:rPr>
    </w:lvl>
  </w:abstractNum>
  <w:abstractNum w:abstractNumId="5" w15:restartNumberingAfterBreak="0">
    <w:nsid w:val="17280A1B"/>
    <w:multiLevelType w:val="hybridMultilevel"/>
    <w:tmpl w:val="5A087154"/>
    <w:lvl w:ilvl="0" w:tplc="737AA828">
      <w:numFmt w:val="bullet"/>
      <w:lvlText w:val="•"/>
      <w:lvlJc w:val="left"/>
      <w:pPr>
        <w:ind w:left="360" w:hanging="360"/>
      </w:pPr>
      <w:rPr>
        <w:rFonts w:hint="default"/>
        <w:lang w:val="cs-CZ" w:eastAsia="en-US" w:bidi="ar-SA"/>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 w15:restartNumberingAfterBreak="0">
    <w:nsid w:val="1F524A7D"/>
    <w:multiLevelType w:val="multilevel"/>
    <w:tmpl w:val="F07A15B4"/>
    <w:lvl w:ilvl="0">
      <w:start w:val="1"/>
      <w:numFmt w:val="decimal"/>
      <w:lvlText w:val="%1."/>
      <w:lvlJc w:val="left"/>
      <w:pPr>
        <w:ind w:left="476" w:hanging="360"/>
      </w:pPr>
      <w:rPr>
        <w:rFonts w:ascii="Times New Roman" w:eastAsia="Arial" w:hAnsi="Times New Roman" w:cs="Times New Roman" w:hint="default"/>
        <w:b/>
        <w:bCs/>
        <w:i w:val="0"/>
        <w:iCs w:val="0"/>
        <w:spacing w:val="-1"/>
        <w:w w:val="100"/>
        <w:sz w:val="22"/>
        <w:szCs w:val="22"/>
      </w:rPr>
    </w:lvl>
    <w:lvl w:ilvl="1">
      <w:start w:val="1"/>
      <w:numFmt w:val="decimal"/>
      <w:lvlText w:val="%1.%2."/>
      <w:lvlJc w:val="left"/>
      <w:pPr>
        <w:ind w:left="1855" w:hanging="720"/>
      </w:pPr>
      <w:rPr>
        <w:rFonts w:ascii="Times New Roman" w:eastAsia="Arial" w:hAnsi="Times New Roman" w:cs="Times New Roman" w:hint="default"/>
        <w:b/>
        <w:bCs/>
        <w:i w:val="0"/>
        <w:iCs w:val="0"/>
        <w:w w:val="100"/>
        <w:sz w:val="22"/>
        <w:szCs w:val="22"/>
      </w:rPr>
    </w:lvl>
    <w:lvl w:ilvl="2">
      <w:numFmt w:val="bullet"/>
      <w:lvlText w:val="•"/>
      <w:lvlJc w:val="left"/>
      <w:pPr>
        <w:ind w:left="1780" w:hanging="720"/>
      </w:pPr>
      <w:rPr>
        <w:rFonts w:hint="default"/>
      </w:rPr>
    </w:lvl>
    <w:lvl w:ilvl="3">
      <w:numFmt w:val="bullet"/>
      <w:lvlText w:val="•"/>
      <w:lvlJc w:val="left"/>
      <w:pPr>
        <w:ind w:left="2721" w:hanging="720"/>
      </w:pPr>
      <w:rPr>
        <w:rFonts w:hint="default"/>
      </w:rPr>
    </w:lvl>
    <w:lvl w:ilvl="4">
      <w:numFmt w:val="bullet"/>
      <w:lvlText w:val="•"/>
      <w:lvlJc w:val="left"/>
      <w:pPr>
        <w:ind w:left="3662" w:hanging="720"/>
      </w:pPr>
      <w:rPr>
        <w:rFonts w:hint="default"/>
      </w:rPr>
    </w:lvl>
    <w:lvl w:ilvl="5">
      <w:numFmt w:val="bullet"/>
      <w:lvlText w:val="•"/>
      <w:lvlJc w:val="left"/>
      <w:pPr>
        <w:ind w:left="4602" w:hanging="720"/>
      </w:pPr>
      <w:rPr>
        <w:rFonts w:hint="default"/>
      </w:rPr>
    </w:lvl>
    <w:lvl w:ilvl="6">
      <w:numFmt w:val="bullet"/>
      <w:lvlText w:val="•"/>
      <w:lvlJc w:val="left"/>
      <w:pPr>
        <w:ind w:left="5543" w:hanging="720"/>
      </w:pPr>
      <w:rPr>
        <w:rFonts w:hint="default"/>
      </w:rPr>
    </w:lvl>
    <w:lvl w:ilvl="7">
      <w:numFmt w:val="bullet"/>
      <w:lvlText w:val="•"/>
      <w:lvlJc w:val="left"/>
      <w:pPr>
        <w:ind w:left="6484" w:hanging="720"/>
      </w:pPr>
      <w:rPr>
        <w:rFonts w:hint="default"/>
      </w:rPr>
    </w:lvl>
    <w:lvl w:ilvl="8">
      <w:numFmt w:val="bullet"/>
      <w:lvlText w:val="•"/>
      <w:lvlJc w:val="left"/>
      <w:pPr>
        <w:ind w:left="7424" w:hanging="720"/>
      </w:pPr>
      <w:rPr>
        <w:rFonts w:hint="default"/>
      </w:rPr>
    </w:lvl>
  </w:abstractNum>
  <w:abstractNum w:abstractNumId="7" w15:restartNumberingAfterBreak="0">
    <w:nsid w:val="2986305D"/>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E482E10"/>
    <w:multiLevelType w:val="multilevel"/>
    <w:tmpl w:val="ABF452F4"/>
    <w:lvl w:ilvl="0">
      <w:start w:val="1"/>
      <w:numFmt w:val="decimal"/>
      <w:lvlText w:val="%1."/>
      <w:lvlJc w:val="left"/>
      <w:pPr>
        <w:ind w:left="476" w:hanging="360"/>
      </w:pPr>
      <w:rPr>
        <w:rFonts w:hint="default"/>
        <w:b/>
        <w:bCs/>
        <w:i w:val="0"/>
        <w:iCs w:val="0"/>
        <w:spacing w:val="-1"/>
        <w:w w:val="100"/>
        <w:sz w:val="22"/>
        <w:szCs w:val="22"/>
      </w:rPr>
    </w:lvl>
    <w:lvl w:ilvl="1">
      <w:start w:val="1"/>
      <w:numFmt w:val="decimal"/>
      <w:lvlText w:val="%1.%2."/>
      <w:lvlJc w:val="left"/>
      <w:pPr>
        <w:ind w:left="1855" w:hanging="720"/>
      </w:pPr>
      <w:rPr>
        <w:rFonts w:ascii="Times New Roman" w:eastAsia="Arial" w:hAnsi="Times New Roman" w:cs="Times New Roman" w:hint="default"/>
        <w:b/>
        <w:bCs/>
        <w:i w:val="0"/>
        <w:iCs w:val="0"/>
        <w:w w:val="100"/>
        <w:sz w:val="22"/>
        <w:szCs w:val="22"/>
      </w:rPr>
    </w:lvl>
    <w:lvl w:ilvl="2">
      <w:numFmt w:val="bullet"/>
      <w:lvlText w:val="•"/>
      <w:lvlJc w:val="left"/>
      <w:pPr>
        <w:ind w:left="1780" w:hanging="720"/>
      </w:pPr>
      <w:rPr>
        <w:rFonts w:hint="default"/>
      </w:rPr>
    </w:lvl>
    <w:lvl w:ilvl="3">
      <w:numFmt w:val="bullet"/>
      <w:lvlText w:val="•"/>
      <w:lvlJc w:val="left"/>
      <w:pPr>
        <w:ind w:left="2721" w:hanging="720"/>
      </w:pPr>
      <w:rPr>
        <w:rFonts w:hint="default"/>
      </w:rPr>
    </w:lvl>
    <w:lvl w:ilvl="4">
      <w:numFmt w:val="bullet"/>
      <w:lvlText w:val="•"/>
      <w:lvlJc w:val="left"/>
      <w:pPr>
        <w:ind w:left="3662" w:hanging="720"/>
      </w:pPr>
      <w:rPr>
        <w:rFonts w:hint="default"/>
      </w:rPr>
    </w:lvl>
    <w:lvl w:ilvl="5">
      <w:numFmt w:val="bullet"/>
      <w:lvlText w:val="•"/>
      <w:lvlJc w:val="left"/>
      <w:pPr>
        <w:ind w:left="4602" w:hanging="720"/>
      </w:pPr>
      <w:rPr>
        <w:rFonts w:hint="default"/>
      </w:rPr>
    </w:lvl>
    <w:lvl w:ilvl="6">
      <w:numFmt w:val="bullet"/>
      <w:lvlText w:val="•"/>
      <w:lvlJc w:val="left"/>
      <w:pPr>
        <w:ind w:left="5543" w:hanging="720"/>
      </w:pPr>
      <w:rPr>
        <w:rFonts w:hint="default"/>
      </w:rPr>
    </w:lvl>
    <w:lvl w:ilvl="7">
      <w:numFmt w:val="bullet"/>
      <w:lvlText w:val="•"/>
      <w:lvlJc w:val="left"/>
      <w:pPr>
        <w:ind w:left="6484" w:hanging="720"/>
      </w:pPr>
      <w:rPr>
        <w:rFonts w:hint="default"/>
      </w:rPr>
    </w:lvl>
    <w:lvl w:ilvl="8">
      <w:numFmt w:val="bullet"/>
      <w:lvlText w:val="•"/>
      <w:lvlJc w:val="left"/>
      <w:pPr>
        <w:ind w:left="7424" w:hanging="720"/>
      </w:pPr>
      <w:rPr>
        <w:rFonts w:hint="default"/>
      </w:rPr>
    </w:lvl>
  </w:abstractNum>
  <w:abstractNum w:abstractNumId="9" w15:restartNumberingAfterBreak="0">
    <w:nsid w:val="31D4582E"/>
    <w:multiLevelType w:val="multilevel"/>
    <w:tmpl w:val="5E8A2B3C"/>
    <w:lvl w:ilvl="0">
      <w:start w:val="9"/>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34DC138F"/>
    <w:multiLevelType w:val="hybridMultilevel"/>
    <w:tmpl w:val="CB8C57D8"/>
    <w:lvl w:ilvl="0" w:tplc="02E8B6E8">
      <w:numFmt w:val="bullet"/>
      <w:lvlText w:val="•"/>
      <w:lvlJc w:val="left"/>
      <w:pPr>
        <w:ind w:left="360" w:hanging="360"/>
      </w:pPr>
      <w:rPr>
        <w:rFonts w:hint="default"/>
        <w:lang w:val="cs-CZ" w:eastAsia="en-US" w:bidi="ar-SA"/>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7B7364F"/>
    <w:multiLevelType w:val="hybridMultilevel"/>
    <w:tmpl w:val="46BAC9AA"/>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3B863CB1"/>
    <w:multiLevelType w:val="hybridMultilevel"/>
    <w:tmpl w:val="61043758"/>
    <w:lvl w:ilvl="0" w:tplc="737AA828">
      <w:numFmt w:val="bullet"/>
      <w:lvlText w:val="•"/>
      <w:lvlJc w:val="left"/>
      <w:pPr>
        <w:ind w:left="720" w:hanging="360"/>
      </w:pPr>
      <w:rPr>
        <w:rFonts w:hint="default"/>
        <w:b w:val="0"/>
        <w:lang w:val="cs-CZ" w:eastAsia="en-US" w:bidi="ar-SA"/>
      </w:r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CF53A09"/>
    <w:multiLevelType w:val="multilevel"/>
    <w:tmpl w:val="566018AE"/>
    <w:lvl w:ilvl="0">
      <w:start w:val="1"/>
      <w:numFmt w:val="decimal"/>
      <w:lvlText w:val="%1."/>
      <w:lvlJc w:val="left"/>
      <w:pPr>
        <w:ind w:left="476" w:hanging="360"/>
      </w:pPr>
      <w:rPr>
        <w:rFonts w:ascii="Times New Roman" w:eastAsia="Arial" w:hAnsi="Times New Roman" w:cs="Times New Roman" w:hint="default"/>
        <w:b/>
        <w:bCs/>
        <w:i w:val="0"/>
        <w:iCs w:val="0"/>
        <w:spacing w:val="-1"/>
        <w:w w:val="100"/>
        <w:sz w:val="22"/>
        <w:szCs w:val="22"/>
        <w:lang w:val="cs-CZ" w:eastAsia="en-US" w:bidi="ar-SA"/>
      </w:rPr>
    </w:lvl>
    <w:lvl w:ilvl="1">
      <w:start w:val="1"/>
      <w:numFmt w:val="decimal"/>
      <w:lvlText w:val="%1.%2."/>
      <w:lvlJc w:val="left"/>
      <w:pPr>
        <w:ind w:left="1855" w:hanging="720"/>
      </w:pPr>
      <w:rPr>
        <w:rFonts w:ascii="Times New Roman" w:eastAsia="Arial" w:hAnsi="Times New Roman" w:cs="Times New Roman" w:hint="default"/>
        <w:b/>
        <w:bCs/>
        <w:i w:val="0"/>
        <w:iCs w:val="0"/>
        <w:w w:val="100"/>
        <w:sz w:val="22"/>
        <w:szCs w:val="22"/>
        <w:lang w:val="cs-CZ" w:eastAsia="en-US" w:bidi="ar-SA"/>
      </w:rPr>
    </w:lvl>
    <w:lvl w:ilvl="2">
      <w:numFmt w:val="bullet"/>
      <w:lvlText w:val="•"/>
      <w:lvlJc w:val="left"/>
      <w:pPr>
        <w:ind w:left="1780" w:hanging="720"/>
      </w:pPr>
      <w:rPr>
        <w:rFonts w:hint="default"/>
        <w:lang w:val="cs-CZ" w:eastAsia="en-US" w:bidi="ar-SA"/>
      </w:rPr>
    </w:lvl>
    <w:lvl w:ilvl="3">
      <w:numFmt w:val="bullet"/>
      <w:lvlText w:val="•"/>
      <w:lvlJc w:val="left"/>
      <w:pPr>
        <w:ind w:left="2721" w:hanging="720"/>
      </w:pPr>
      <w:rPr>
        <w:rFonts w:hint="default"/>
        <w:lang w:val="cs-CZ" w:eastAsia="en-US" w:bidi="ar-SA"/>
      </w:rPr>
    </w:lvl>
    <w:lvl w:ilvl="4">
      <w:numFmt w:val="bullet"/>
      <w:lvlText w:val="•"/>
      <w:lvlJc w:val="left"/>
      <w:pPr>
        <w:ind w:left="3662" w:hanging="720"/>
      </w:pPr>
      <w:rPr>
        <w:rFonts w:hint="default"/>
        <w:lang w:val="cs-CZ" w:eastAsia="en-US" w:bidi="ar-SA"/>
      </w:rPr>
    </w:lvl>
    <w:lvl w:ilvl="5">
      <w:numFmt w:val="bullet"/>
      <w:lvlText w:val="•"/>
      <w:lvlJc w:val="left"/>
      <w:pPr>
        <w:ind w:left="4602" w:hanging="720"/>
      </w:pPr>
      <w:rPr>
        <w:rFonts w:hint="default"/>
        <w:lang w:val="cs-CZ" w:eastAsia="en-US" w:bidi="ar-SA"/>
      </w:rPr>
    </w:lvl>
    <w:lvl w:ilvl="6">
      <w:numFmt w:val="bullet"/>
      <w:lvlText w:val="•"/>
      <w:lvlJc w:val="left"/>
      <w:pPr>
        <w:ind w:left="5543" w:hanging="720"/>
      </w:pPr>
      <w:rPr>
        <w:rFonts w:hint="default"/>
        <w:lang w:val="cs-CZ" w:eastAsia="en-US" w:bidi="ar-SA"/>
      </w:rPr>
    </w:lvl>
    <w:lvl w:ilvl="7">
      <w:numFmt w:val="bullet"/>
      <w:lvlText w:val="•"/>
      <w:lvlJc w:val="left"/>
      <w:pPr>
        <w:ind w:left="6484" w:hanging="720"/>
      </w:pPr>
      <w:rPr>
        <w:rFonts w:hint="default"/>
        <w:lang w:val="cs-CZ" w:eastAsia="en-US" w:bidi="ar-SA"/>
      </w:rPr>
    </w:lvl>
    <w:lvl w:ilvl="8">
      <w:numFmt w:val="bullet"/>
      <w:lvlText w:val="•"/>
      <w:lvlJc w:val="left"/>
      <w:pPr>
        <w:ind w:left="7424" w:hanging="720"/>
      </w:pPr>
      <w:rPr>
        <w:rFonts w:hint="default"/>
        <w:lang w:val="cs-CZ" w:eastAsia="en-US" w:bidi="ar-SA"/>
      </w:rPr>
    </w:lvl>
  </w:abstractNum>
  <w:abstractNum w:abstractNumId="14" w15:restartNumberingAfterBreak="0">
    <w:nsid w:val="3F4D2C10"/>
    <w:multiLevelType w:val="hybridMultilevel"/>
    <w:tmpl w:val="F626A65E"/>
    <w:lvl w:ilvl="0" w:tplc="1EF2AE58">
      <w:start w:val="1"/>
      <w:numFmt w:val="decimal"/>
      <w:lvlText w:val="%1."/>
      <w:lvlJc w:val="left"/>
      <w:pPr>
        <w:ind w:left="-66" w:hanging="360"/>
      </w:pPr>
      <w:rPr>
        <w:rFonts w:hint="default"/>
        <w:u w:val="none"/>
      </w:rPr>
    </w:lvl>
    <w:lvl w:ilvl="1" w:tplc="04050019" w:tentative="1">
      <w:start w:val="1"/>
      <w:numFmt w:val="lowerLetter"/>
      <w:lvlText w:val="%2."/>
      <w:lvlJc w:val="left"/>
      <w:pPr>
        <w:ind w:left="654" w:hanging="360"/>
      </w:pPr>
    </w:lvl>
    <w:lvl w:ilvl="2" w:tplc="0405001B" w:tentative="1">
      <w:start w:val="1"/>
      <w:numFmt w:val="lowerRoman"/>
      <w:lvlText w:val="%3."/>
      <w:lvlJc w:val="right"/>
      <w:pPr>
        <w:ind w:left="1374" w:hanging="180"/>
      </w:pPr>
    </w:lvl>
    <w:lvl w:ilvl="3" w:tplc="0405000F" w:tentative="1">
      <w:start w:val="1"/>
      <w:numFmt w:val="decimal"/>
      <w:lvlText w:val="%4."/>
      <w:lvlJc w:val="left"/>
      <w:pPr>
        <w:ind w:left="2094" w:hanging="360"/>
      </w:pPr>
    </w:lvl>
    <w:lvl w:ilvl="4" w:tplc="04050019" w:tentative="1">
      <w:start w:val="1"/>
      <w:numFmt w:val="lowerLetter"/>
      <w:lvlText w:val="%5."/>
      <w:lvlJc w:val="left"/>
      <w:pPr>
        <w:ind w:left="2814" w:hanging="360"/>
      </w:pPr>
    </w:lvl>
    <w:lvl w:ilvl="5" w:tplc="0405001B" w:tentative="1">
      <w:start w:val="1"/>
      <w:numFmt w:val="lowerRoman"/>
      <w:lvlText w:val="%6."/>
      <w:lvlJc w:val="right"/>
      <w:pPr>
        <w:ind w:left="3534" w:hanging="180"/>
      </w:pPr>
    </w:lvl>
    <w:lvl w:ilvl="6" w:tplc="0405000F" w:tentative="1">
      <w:start w:val="1"/>
      <w:numFmt w:val="decimal"/>
      <w:lvlText w:val="%7."/>
      <w:lvlJc w:val="left"/>
      <w:pPr>
        <w:ind w:left="4254" w:hanging="360"/>
      </w:pPr>
    </w:lvl>
    <w:lvl w:ilvl="7" w:tplc="04050019" w:tentative="1">
      <w:start w:val="1"/>
      <w:numFmt w:val="lowerLetter"/>
      <w:lvlText w:val="%8."/>
      <w:lvlJc w:val="left"/>
      <w:pPr>
        <w:ind w:left="4974" w:hanging="360"/>
      </w:pPr>
    </w:lvl>
    <w:lvl w:ilvl="8" w:tplc="0405001B" w:tentative="1">
      <w:start w:val="1"/>
      <w:numFmt w:val="lowerRoman"/>
      <w:lvlText w:val="%9."/>
      <w:lvlJc w:val="right"/>
      <w:pPr>
        <w:ind w:left="5694" w:hanging="180"/>
      </w:pPr>
    </w:lvl>
  </w:abstractNum>
  <w:abstractNum w:abstractNumId="15" w15:restartNumberingAfterBreak="0">
    <w:nsid w:val="435729AF"/>
    <w:multiLevelType w:val="multilevel"/>
    <w:tmpl w:val="F07A15B4"/>
    <w:lvl w:ilvl="0">
      <w:start w:val="1"/>
      <w:numFmt w:val="decimal"/>
      <w:lvlText w:val="%1."/>
      <w:lvlJc w:val="left"/>
      <w:pPr>
        <w:ind w:left="476" w:hanging="360"/>
      </w:pPr>
      <w:rPr>
        <w:rFonts w:ascii="Times New Roman" w:eastAsia="Arial" w:hAnsi="Times New Roman" w:cs="Times New Roman" w:hint="default"/>
        <w:b/>
        <w:bCs/>
        <w:i w:val="0"/>
        <w:iCs w:val="0"/>
        <w:spacing w:val="-1"/>
        <w:w w:val="100"/>
        <w:sz w:val="22"/>
        <w:szCs w:val="22"/>
      </w:rPr>
    </w:lvl>
    <w:lvl w:ilvl="1">
      <w:start w:val="1"/>
      <w:numFmt w:val="decimal"/>
      <w:lvlText w:val="%1.%2."/>
      <w:lvlJc w:val="left"/>
      <w:pPr>
        <w:ind w:left="1855" w:hanging="720"/>
      </w:pPr>
      <w:rPr>
        <w:rFonts w:ascii="Times New Roman" w:eastAsia="Arial" w:hAnsi="Times New Roman" w:cs="Times New Roman" w:hint="default"/>
        <w:b/>
        <w:bCs/>
        <w:i w:val="0"/>
        <w:iCs w:val="0"/>
        <w:w w:val="100"/>
        <w:sz w:val="22"/>
        <w:szCs w:val="22"/>
      </w:rPr>
    </w:lvl>
    <w:lvl w:ilvl="2">
      <w:numFmt w:val="bullet"/>
      <w:lvlText w:val="•"/>
      <w:lvlJc w:val="left"/>
      <w:pPr>
        <w:ind w:left="1780" w:hanging="720"/>
      </w:pPr>
      <w:rPr>
        <w:rFonts w:hint="default"/>
      </w:rPr>
    </w:lvl>
    <w:lvl w:ilvl="3">
      <w:numFmt w:val="bullet"/>
      <w:lvlText w:val="•"/>
      <w:lvlJc w:val="left"/>
      <w:pPr>
        <w:ind w:left="2721" w:hanging="720"/>
      </w:pPr>
      <w:rPr>
        <w:rFonts w:hint="default"/>
      </w:rPr>
    </w:lvl>
    <w:lvl w:ilvl="4">
      <w:numFmt w:val="bullet"/>
      <w:lvlText w:val="•"/>
      <w:lvlJc w:val="left"/>
      <w:pPr>
        <w:ind w:left="3662" w:hanging="720"/>
      </w:pPr>
      <w:rPr>
        <w:rFonts w:hint="default"/>
      </w:rPr>
    </w:lvl>
    <w:lvl w:ilvl="5">
      <w:numFmt w:val="bullet"/>
      <w:lvlText w:val="•"/>
      <w:lvlJc w:val="left"/>
      <w:pPr>
        <w:ind w:left="4602" w:hanging="720"/>
      </w:pPr>
      <w:rPr>
        <w:rFonts w:hint="default"/>
      </w:rPr>
    </w:lvl>
    <w:lvl w:ilvl="6">
      <w:numFmt w:val="bullet"/>
      <w:lvlText w:val="•"/>
      <w:lvlJc w:val="left"/>
      <w:pPr>
        <w:ind w:left="5543" w:hanging="720"/>
      </w:pPr>
      <w:rPr>
        <w:rFonts w:hint="default"/>
      </w:rPr>
    </w:lvl>
    <w:lvl w:ilvl="7">
      <w:numFmt w:val="bullet"/>
      <w:lvlText w:val="•"/>
      <w:lvlJc w:val="left"/>
      <w:pPr>
        <w:ind w:left="6484" w:hanging="720"/>
      </w:pPr>
      <w:rPr>
        <w:rFonts w:hint="default"/>
      </w:rPr>
    </w:lvl>
    <w:lvl w:ilvl="8">
      <w:numFmt w:val="bullet"/>
      <w:lvlText w:val="•"/>
      <w:lvlJc w:val="left"/>
      <w:pPr>
        <w:ind w:left="7424" w:hanging="720"/>
      </w:pPr>
      <w:rPr>
        <w:rFonts w:hint="default"/>
      </w:rPr>
    </w:lvl>
  </w:abstractNum>
  <w:abstractNum w:abstractNumId="16" w15:restartNumberingAfterBreak="0">
    <w:nsid w:val="45D12BA8"/>
    <w:multiLevelType w:val="multilevel"/>
    <w:tmpl w:val="F06E5100"/>
    <w:lvl w:ilvl="0">
      <w:start w:val="1"/>
      <w:numFmt w:val="decimal"/>
      <w:lvlText w:val="%1."/>
      <w:lvlJc w:val="left"/>
      <w:pPr>
        <w:ind w:left="476" w:hanging="360"/>
      </w:pPr>
      <w:rPr>
        <w:rFonts w:ascii="Times New Roman" w:eastAsia="Arial" w:hAnsi="Times New Roman" w:cs="Times New Roman" w:hint="default"/>
        <w:b/>
        <w:bCs/>
        <w:i w:val="0"/>
        <w:iCs w:val="0"/>
        <w:spacing w:val="-1"/>
        <w:w w:val="100"/>
        <w:sz w:val="22"/>
        <w:szCs w:val="22"/>
      </w:rPr>
    </w:lvl>
    <w:lvl w:ilvl="1">
      <w:start w:val="1"/>
      <w:numFmt w:val="decimal"/>
      <w:lvlText w:val="%1.%2."/>
      <w:lvlJc w:val="left"/>
      <w:pPr>
        <w:ind w:left="1855" w:hanging="720"/>
      </w:pPr>
      <w:rPr>
        <w:rFonts w:ascii="Times New Roman" w:eastAsia="Arial" w:hAnsi="Times New Roman" w:cs="Times New Roman" w:hint="default"/>
        <w:b/>
        <w:bCs/>
        <w:i w:val="0"/>
        <w:iCs w:val="0"/>
        <w:w w:val="100"/>
        <w:sz w:val="22"/>
        <w:szCs w:val="22"/>
      </w:rPr>
    </w:lvl>
    <w:lvl w:ilvl="2">
      <w:numFmt w:val="bullet"/>
      <w:lvlText w:val="•"/>
      <w:lvlJc w:val="left"/>
      <w:pPr>
        <w:ind w:left="1780" w:hanging="720"/>
      </w:pPr>
      <w:rPr>
        <w:rFonts w:hint="default"/>
      </w:rPr>
    </w:lvl>
    <w:lvl w:ilvl="3">
      <w:numFmt w:val="bullet"/>
      <w:lvlText w:val="•"/>
      <w:lvlJc w:val="left"/>
      <w:pPr>
        <w:ind w:left="2721" w:hanging="720"/>
      </w:pPr>
      <w:rPr>
        <w:rFonts w:hint="default"/>
      </w:rPr>
    </w:lvl>
    <w:lvl w:ilvl="4">
      <w:numFmt w:val="bullet"/>
      <w:lvlText w:val="•"/>
      <w:lvlJc w:val="left"/>
      <w:pPr>
        <w:ind w:left="3662" w:hanging="720"/>
      </w:pPr>
      <w:rPr>
        <w:rFonts w:hint="default"/>
      </w:rPr>
    </w:lvl>
    <w:lvl w:ilvl="5">
      <w:numFmt w:val="bullet"/>
      <w:lvlText w:val="•"/>
      <w:lvlJc w:val="left"/>
      <w:pPr>
        <w:ind w:left="4602" w:hanging="720"/>
      </w:pPr>
      <w:rPr>
        <w:rFonts w:hint="default"/>
      </w:rPr>
    </w:lvl>
    <w:lvl w:ilvl="6">
      <w:numFmt w:val="bullet"/>
      <w:lvlText w:val="•"/>
      <w:lvlJc w:val="left"/>
      <w:pPr>
        <w:ind w:left="5543" w:hanging="720"/>
      </w:pPr>
      <w:rPr>
        <w:rFonts w:hint="default"/>
      </w:rPr>
    </w:lvl>
    <w:lvl w:ilvl="7">
      <w:numFmt w:val="bullet"/>
      <w:lvlText w:val="•"/>
      <w:lvlJc w:val="left"/>
      <w:pPr>
        <w:ind w:left="6484" w:hanging="720"/>
      </w:pPr>
      <w:rPr>
        <w:rFonts w:hint="default"/>
      </w:rPr>
    </w:lvl>
    <w:lvl w:ilvl="8">
      <w:numFmt w:val="bullet"/>
      <w:lvlText w:val="•"/>
      <w:lvlJc w:val="left"/>
      <w:pPr>
        <w:ind w:left="7424" w:hanging="720"/>
      </w:pPr>
      <w:rPr>
        <w:rFonts w:hint="default"/>
      </w:rPr>
    </w:lvl>
  </w:abstractNum>
  <w:abstractNum w:abstractNumId="17" w15:restartNumberingAfterBreak="0">
    <w:nsid w:val="4E875A5D"/>
    <w:multiLevelType w:val="multilevel"/>
    <w:tmpl w:val="5E8A2B3C"/>
    <w:lvl w:ilvl="0">
      <w:start w:val="9"/>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4F4F45BC"/>
    <w:multiLevelType w:val="hybridMultilevel"/>
    <w:tmpl w:val="0C72E06E"/>
    <w:lvl w:ilvl="0" w:tplc="9E861698">
      <w:start w:val="1"/>
      <w:numFmt w:val="lowerLetter"/>
      <w:lvlText w:val="%1)"/>
      <w:lvlJc w:val="left"/>
      <w:pPr>
        <w:ind w:left="358" w:hanging="242"/>
      </w:pPr>
      <w:rPr>
        <w:rFonts w:ascii="Times New Roman" w:eastAsia="Calibri" w:hAnsi="Times New Roman" w:cs="Times New Roman" w:hint="default"/>
        <w:b w:val="0"/>
        <w:bCs w:val="0"/>
        <w:i w:val="0"/>
        <w:iCs w:val="0"/>
        <w:w w:val="100"/>
        <w:sz w:val="22"/>
        <w:szCs w:val="22"/>
        <w:lang w:val="cs-CZ" w:eastAsia="en-US" w:bidi="ar-SA"/>
      </w:rPr>
    </w:lvl>
    <w:lvl w:ilvl="1" w:tplc="737AA828">
      <w:numFmt w:val="bullet"/>
      <w:lvlText w:val="•"/>
      <w:lvlJc w:val="left"/>
      <w:pPr>
        <w:ind w:left="1254" w:hanging="242"/>
      </w:pPr>
      <w:rPr>
        <w:rFonts w:hint="default"/>
        <w:lang w:val="cs-CZ" w:eastAsia="en-US" w:bidi="ar-SA"/>
      </w:rPr>
    </w:lvl>
    <w:lvl w:ilvl="2" w:tplc="734CA42A">
      <w:numFmt w:val="bullet"/>
      <w:lvlText w:val="•"/>
      <w:lvlJc w:val="left"/>
      <w:pPr>
        <w:ind w:left="2149" w:hanging="242"/>
      </w:pPr>
      <w:rPr>
        <w:rFonts w:hint="default"/>
        <w:lang w:val="cs-CZ" w:eastAsia="en-US" w:bidi="ar-SA"/>
      </w:rPr>
    </w:lvl>
    <w:lvl w:ilvl="3" w:tplc="66623A66">
      <w:numFmt w:val="bullet"/>
      <w:lvlText w:val="•"/>
      <w:lvlJc w:val="left"/>
      <w:pPr>
        <w:ind w:left="3043" w:hanging="242"/>
      </w:pPr>
      <w:rPr>
        <w:rFonts w:hint="default"/>
        <w:lang w:val="cs-CZ" w:eastAsia="en-US" w:bidi="ar-SA"/>
      </w:rPr>
    </w:lvl>
    <w:lvl w:ilvl="4" w:tplc="EF22753C">
      <w:numFmt w:val="bullet"/>
      <w:lvlText w:val="•"/>
      <w:lvlJc w:val="left"/>
      <w:pPr>
        <w:ind w:left="3938" w:hanging="242"/>
      </w:pPr>
      <w:rPr>
        <w:rFonts w:hint="default"/>
        <w:lang w:val="cs-CZ" w:eastAsia="en-US" w:bidi="ar-SA"/>
      </w:rPr>
    </w:lvl>
    <w:lvl w:ilvl="5" w:tplc="001EC606">
      <w:numFmt w:val="bullet"/>
      <w:lvlText w:val="•"/>
      <w:lvlJc w:val="left"/>
      <w:pPr>
        <w:ind w:left="4833" w:hanging="242"/>
      </w:pPr>
      <w:rPr>
        <w:rFonts w:hint="default"/>
        <w:lang w:val="cs-CZ" w:eastAsia="en-US" w:bidi="ar-SA"/>
      </w:rPr>
    </w:lvl>
    <w:lvl w:ilvl="6" w:tplc="719CEE26">
      <w:numFmt w:val="bullet"/>
      <w:lvlText w:val="•"/>
      <w:lvlJc w:val="left"/>
      <w:pPr>
        <w:ind w:left="5727" w:hanging="242"/>
      </w:pPr>
      <w:rPr>
        <w:rFonts w:hint="default"/>
        <w:lang w:val="cs-CZ" w:eastAsia="en-US" w:bidi="ar-SA"/>
      </w:rPr>
    </w:lvl>
    <w:lvl w:ilvl="7" w:tplc="E28839FA">
      <w:numFmt w:val="bullet"/>
      <w:lvlText w:val="•"/>
      <w:lvlJc w:val="left"/>
      <w:pPr>
        <w:ind w:left="6622" w:hanging="242"/>
      </w:pPr>
      <w:rPr>
        <w:rFonts w:hint="default"/>
        <w:lang w:val="cs-CZ" w:eastAsia="en-US" w:bidi="ar-SA"/>
      </w:rPr>
    </w:lvl>
    <w:lvl w:ilvl="8" w:tplc="9F0AB642">
      <w:numFmt w:val="bullet"/>
      <w:lvlText w:val="•"/>
      <w:lvlJc w:val="left"/>
      <w:pPr>
        <w:ind w:left="7517" w:hanging="242"/>
      </w:pPr>
      <w:rPr>
        <w:rFonts w:hint="default"/>
        <w:lang w:val="cs-CZ" w:eastAsia="en-US" w:bidi="ar-SA"/>
      </w:rPr>
    </w:lvl>
  </w:abstractNum>
  <w:abstractNum w:abstractNumId="19" w15:restartNumberingAfterBreak="0">
    <w:nsid w:val="5D484F20"/>
    <w:multiLevelType w:val="multilevel"/>
    <w:tmpl w:val="5A5833D0"/>
    <w:lvl w:ilvl="0">
      <w:start w:val="1"/>
      <w:numFmt w:val="decimal"/>
      <w:lvlText w:val="%1."/>
      <w:lvlJc w:val="left"/>
      <w:pPr>
        <w:ind w:left="476" w:hanging="360"/>
      </w:pPr>
      <w:rPr>
        <w:rFonts w:ascii="Times New Roman" w:eastAsia="Arial" w:hAnsi="Times New Roman" w:cs="Times New Roman" w:hint="default"/>
        <w:b/>
        <w:bCs/>
        <w:i w:val="0"/>
        <w:iCs w:val="0"/>
        <w:spacing w:val="-1"/>
        <w:w w:val="100"/>
        <w:sz w:val="22"/>
        <w:szCs w:val="22"/>
      </w:rPr>
    </w:lvl>
    <w:lvl w:ilvl="1">
      <w:start w:val="1"/>
      <w:numFmt w:val="decimal"/>
      <w:lvlText w:val="%1.%2."/>
      <w:lvlJc w:val="left"/>
      <w:pPr>
        <w:ind w:left="1855" w:hanging="720"/>
      </w:pPr>
      <w:rPr>
        <w:rFonts w:ascii="Times New Roman" w:eastAsia="Arial" w:hAnsi="Times New Roman" w:cs="Times New Roman" w:hint="default"/>
        <w:b/>
        <w:bCs/>
        <w:i w:val="0"/>
        <w:iCs w:val="0"/>
        <w:w w:val="100"/>
        <w:sz w:val="22"/>
        <w:szCs w:val="22"/>
      </w:rPr>
    </w:lvl>
    <w:lvl w:ilvl="2">
      <w:numFmt w:val="bullet"/>
      <w:lvlText w:val="•"/>
      <w:lvlJc w:val="left"/>
      <w:pPr>
        <w:ind w:left="1780" w:hanging="720"/>
      </w:pPr>
      <w:rPr>
        <w:rFonts w:hint="default"/>
      </w:rPr>
    </w:lvl>
    <w:lvl w:ilvl="3">
      <w:numFmt w:val="bullet"/>
      <w:lvlText w:val="•"/>
      <w:lvlJc w:val="left"/>
      <w:pPr>
        <w:ind w:left="2721" w:hanging="720"/>
      </w:pPr>
      <w:rPr>
        <w:rFonts w:hint="default"/>
      </w:rPr>
    </w:lvl>
    <w:lvl w:ilvl="4">
      <w:numFmt w:val="bullet"/>
      <w:lvlText w:val="•"/>
      <w:lvlJc w:val="left"/>
      <w:pPr>
        <w:ind w:left="3662" w:hanging="720"/>
      </w:pPr>
      <w:rPr>
        <w:rFonts w:hint="default"/>
      </w:rPr>
    </w:lvl>
    <w:lvl w:ilvl="5">
      <w:numFmt w:val="bullet"/>
      <w:lvlText w:val="•"/>
      <w:lvlJc w:val="left"/>
      <w:pPr>
        <w:ind w:left="4602" w:hanging="720"/>
      </w:pPr>
      <w:rPr>
        <w:rFonts w:hint="default"/>
      </w:rPr>
    </w:lvl>
    <w:lvl w:ilvl="6">
      <w:numFmt w:val="bullet"/>
      <w:lvlText w:val="•"/>
      <w:lvlJc w:val="left"/>
      <w:pPr>
        <w:ind w:left="5543" w:hanging="720"/>
      </w:pPr>
      <w:rPr>
        <w:rFonts w:hint="default"/>
      </w:rPr>
    </w:lvl>
    <w:lvl w:ilvl="7">
      <w:numFmt w:val="bullet"/>
      <w:lvlText w:val="•"/>
      <w:lvlJc w:val="left"/>
      <w:pPr>
        <w:ind w:left="6484" w:hanging="720"/>
      </w:pPr>
      <w:rPr>
        <w:rFonts w:hint="default"/>
      </w:rPr>
    </w:lvl>
    <w:lvl w:ilvl="8">
      <w:numFmt w:val="bullet"/>
      <w:lvlText w:val="•"/>
      <w:lvlJc w:val="left"/>
      <w:pPr>
        <w:ind w:left="7424" w:hanging="720"/>
      </w:pPr>
      <w:rPr>
        <w:rFonts w:hint="default"/>
      </w:rPr>
    </w:lvl>
  </w:abstractNum>
  <w:abstractNum w:abstractNumId="20" w15:restartNumberingAfterBreak="0">
    <w:nsid w:val="64ED1813"/>
    <w:multiLevelType w:val="multilevel"/>
    <w:tmpl w:val="5A5833D0"/>
    <w:lvl w:ilvl="0">
      <w:start w:val="1"/>
      <w:numFmt w:val="decimal"/>
      <w:lvlText w:val="%1."/>
      <w:lvlJc w:val="left"/>
      <w:pPr>
        <w:ind w:left="476" w:hanging="360"/>
      </w:pPr>
      <w:rPr>
        <w:rFonts w:ascii="Times New Roman" w:eastAsia="Arial" w:hAnsi="Times New Roman" w:cs="Times New Roman" w:hint="default"/>
        <w:b/>
        <w:bCs/>
        <w:i w:val="0"/>
        <w:iCs w:val="0"/>
        <w:spacing w:val="-1"/>
        <w:w w:val="100"/>
        <w:sz w:val="22"/>
        <w:szCs w:val="22"/>
      </w:rPr>
    </w:lvl>
    <w:lvl w:ilvl="1">
      <w:start w:val="1"/>
      <w:numFmt w:val="decimal"/>
      <w:lvlText w:val="%1.%2."/>
      <w:lvlJc w:val="left"/>
      <w:pPr>
        <w:ind w:left="1855" w:hanging="720"/>
      </w:pPr>
      <w:rPr>
        <w:rFonts w:ascii="Times New Roman" w:eastAsia="Arial" w:hAnsi="Times New Roman" w:cs="Times New Roman" w:hint="default"/>
        <w:b/>
        <w:bCs/>
        <w:i w:val="0"/>
        <w:iCs w:val="0"/>
        <w:w w:val="100"/>
        <w:sz w:val="22"/>
        <w:szCs w:val="22"/>
      </w:rPr>
    </w:lvl>
    <w:lvl w:ilvl="2">
      <w:numFmt w:val="bullet"/>
      <w:lvlText w:val="•"/>
      <w:lvlJc w:val="left"/>
      <w:pPr>
        <w:ind w:left="1780" w:hanging="720"/>
      </w:pPr>
      <w:rPr>
        <w:rFonts w:hint="default"/>
      </w:rPr>
    </w:lvl>
    <w:lvl w:ilvl="3">
      <w:numFmt w:val="bullet"/>
      <w:lvlText w:val="•"/>
      <w:lvlJc w:val="left"/>
      <w:pPr>
        <w:ind w:left="2721" w:hanging="720"/>
      </w:pPr>
      <w:rPr>
        <w:rFonts w:hint="default"/>
      </w:rPr>
    </w:lvl>
    <w:lvl w:ilvl="4">
      <w:numFmt w:val="bullet"/>
      <w:lvlText w:val="•"/>
      <w:lvlJc w:val="left"/>
      <w:pPr>
        <w:ind w:left="3662" w:hanging="720"/>
      </w:pPr>
      <w:rPr>
        <w:rFonts w:hint="default"/>
      </w:rPr>
    </w:lvl>
    <w:lvl w:ilvl="5">
      <w:numFmt w:val="bullet"/>
      <w:lvlText w:val="•"/>
      <w:lvlJc w:val="left"/>
      <w:pPr>
        <w:ind w:left="4602" w:hanging="720"/>
      </w:pPr>
      <w:rPr>
        <w:rFonts w:hint="default"/>
      </w:rPr>
    </w:lvl>
    <w:lvl w:ilvl="6">
      <w:numFmt w:val="bullet"/>
      <w:lvlText w:val="•"/>
      <w:lvlJc w:val="left"/>
      <w:pPr>
        <w:ind w:left="5543" w:hanging="720"/>
      </w:pPr>
      <w:rPr>
        <w:rFonts w:hint="default"/>
      </w:rPr>
    </w:lvl>
    <w:lvl w:ilvl="7">
      <w:numFmt w:val="bullet"/>
      <w:lvlText w:val="•"/>
      <w:lvlJc w:val="left"/>
      <w:pPr>
        <w:ind w:left="6484" w:hanging="720"/>
      </w:pPr>
      <w:rPr>
        <w:rFonts w:hint="default"/>
      </w:rPr>
    </w:lvl>
    <w:lvl w:ilvl="8">
      <w:numFmt w:val="bullet"/>
      <w:lvlText w:val="•"/>
      <w:lvlJc w:val="left"/>
      <w:pPr>
        <w:ind w:left="7424" w:hanging="720"/>
      </w:pPr>
      <w:rPr>
        <w:rFonts w:hint="default"/>
      </w:rPr>
    </w:lvl>
  </w:abstractNum>
  <w:abstractNum w:abstractNumId="21" w15:restartNumberingAfterBreak="0">
    <w:nsid w:val="650B3120"/>
    <w:multiLevelType w:val="multilevel"/>
    <w:tmpl w:val="3D80D6DE"/>
    <w:lvl w:ilvl="0">
      <w:start w:val="1"/>
      <w:numFmt w:val="upperRoman"/>
      <w:lvlText w:val="%1."/>
      <w:lvlJc w:val="right"/>
      <w:pPr>
        <w:ind w:left="3621"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val="0"/>
        <w:bCs w:val="0"/>
        <w:i w:val="0"/>
        <w:iCs w:val="0"/>
        <w:color w:val="auto"/>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693850D5"/>
    <w:multiLevelType w:val="multilevel"/>
    <w:tmpl w:val="2E1EAF22"/>
    <w:lvl w:ilvl="0">
      <w:start w:val="1"/>
      <w:numFmt w:val="decimal"/>
      <w:lvlText w:val="%1."/>
      <w:lvlJc w:val="left"/>
      <w:pPr>
        <w:ind w:left="476" w:hanging="360"/>
      </w:pPr>
      <w:rPr>
        <w:rFonts w:ascii="Times New Roman" w:eastAsia="Arial" w:hAnsi="Times New Roman" w:cs="Times New Roman" w:hint="default"/>
        <w:b/>
        <w:bCs/>
        <w:i w:val="0"/>
        <w:iCs w:val="0"/>
        <w:spacing w:val="-1"/>
        <w:w w:val="100"/>
        <w:sz w:val="22"/>
        <w:szCs w:val="22"/>
      </w:rPr>
    </w:lvl>
    <w:lvl w:ilvl="1">
      <w:start w:val="1"/>
      <w:numFmt w:val="decimal"/>
      <w:lvlText w:val="%1.%2."/>
      <w:lvlJc w:val="left"/>
      <w:pPr>
        <w:ind w:left="1855" w:hanging="720"/>
      </w:pPr>
      <w:rPr>
        <w:rFonts w:ascii="Times New Roman" w:eastAsia="Arial" w:hAnsi="Times New Roman" w:cs="Times New Roman" w:hint="default"/>
        <w:b/>
        <w:bCs/>
        <w:i w:val="0"/>
        <w:iCs w:val="0"/>
        <w:w w:val="100"/>
        <w:sz w:val="22"/>
        <w:szCs w:val="22"/>
      </w:rPr>
    </w:lvl>
    <w:lvl w:ilvl="2">
      <w:numFmt w:val="bullet"/>
      <w:lvlText w:val="•"/>
      <w:lvlJc w:val="left"/>
      <w:pPr>
        <w:ind w:left="1780" w:hanging="720"/>
      </w:pPr>
      <w:rPr>
        <w:rFonts w:hint="default"/>
      </w:rPr>
    </w:lvl>
    <w:lvl w:ilvl="3">
      <w:numFmt w:val="bullet"/>
      <w:lvlText w:val="•"/>
      <w:lvlJc w:val="left"/>
      <w:pPr>
        <w:ind w:left="2721" w:hanging="720"/>
      </w:pPr>
      <w:rPr>
        <w:rFonts w:hint="default"/>
      </w:rPr>
    </w:lvl>
    <w:lvl w:ilvl="4">
      <w:numFmt w:val="bullet"/>
      <w:lvlText w:val="•"/>
      <w:lvlJc w:val="left"/>
      <w:pPr>
        <w:ind w:left="3662" w:hanging="720"/>
      </w:pPr>
      <w:rPr>
        <w:rFonts w:hint="default"/>
      </w:rPr>
    </w:lvl>
    <w:lvl w:ilvl="5">
      <w:numFmt w:val="bullet"/>
      <w:lvlText w:val="•"/>
      <w:lvlJc w:val="left"/>
      <w:pPr>
        <w:ind w:left="4602" w:hanging="720"/>
      </w:pPr>
      <w:rPr>
        <w:rFonts w:hint="default"/>
      </w:rPr>
    </w:lvl>
    <w:lvl w:ilvl="6">
      <w:numFmt w:val="bullet"/>
      <w:lvlText w:val="•"/>
      <w:lvlJc w:val="left"/>
      <w:pPr>
        <w:ind w:left="5543" w:hanging="720"/>
      </w:pPr>
      <w:rPr>
        <w:rFonts w:hint="default"/>
      </w:rPr>
    </w:lvl>
    <w:lvl w:ilvl="7">
      <w:numFmt w:val="bullet"/>
      <w:lvlText w:val="•"/>
      <w:lvlJc w:val="left"/>
      <w:pPr>
        <w:ind w:left="6484" w:hanging="720"/>
      </w:pPr>
      <w:rPr>
        <w:rFonts w:hint="default"/>
      </w:rPr>
    </w:lvl>
    <w:lvl w:ilvl="8">
      <w:numFmt w:val="bullet"/>
      <w:lvlText w:val="•"/>
      <w:lvlJc w:val="left"/>
      <w:pPr>
        <w:ind w:left="7424" w:hanging="720"/>
      </w:pPr>
      <w:rPr>
        <w:rFonts w:hint="default"/>
      </w:rPr>
    </w:lvl>
  </w:abstractNum>
  <w:abstractNum w:abstractNumId="23" w15:restartNumberingAfterBreak="0">
    <w:nsid w:val="703F7949"/>
    <w:multiLevelType w:val="multilevel"/>
    <w:tmpl w:val="5A5833D0"/>
    <w:lvl w:ilvl="0">
      <w:start w:val="1"/>
      <w:numFmt w:val="decimal"/>
      <w:lvlText w:val="%1."/>
      <w:lvlJc w:val="left"/>
      <w:pPr>
        <w:ind w:left="476" w:hanging="360"/>
      </w:pPr>
      <w:rPr>
        <w:rFonts w:ascii="Times New Roman" w:eastAsia="Arial" w:hAnsi="Times New Roman" w:cs="Times New Roman" w:hint="default"/>
        <w:b/>
        <w:bCs/>
        <w:i w:val="0"/>
        <w:iCs w:val="0"/>
        <w:spacing w:val="-1"/>
        <w:w w:val="100"/>
        <w:sz w:val="22"/>
        <w:szCs w:val="22"/>
      </w:rPr>
    </w:lvl>
    <w:lvl w:ilvl="1">
      <w:start w:val="1"/>
      <w:numFmt w:val="decimal"/>
      <w:lvlText w:val="%1.%2."/>
      <w:lvlJc w:val="left"/>
      <w:pPr>
        <w:ind w:left="1855" w:hanging="720"/>
      </w:pPr>
      <w:rPr>
        <w:rFonts w:ascii="Times New Roman" w:eastAsia="Arial" w:hAnsi="Times New Roman" w:cs="Times New Roman" w:hint="default"/>
        <w:b/>
        <w:bCs/>
        <w:i w:val="0"/>
        <w:iCs w:val="0"/>
        <w:w w:val="100"/>
        <w:sz w:val="22"/>
        <w:szCs w:val="22"/>
      </w:rPr>
    </w:lvl>
    <w:lvl w:ilvl="2">
      <w:numFmt w:val="bullet"/>
      <w:lvlText w:val="•"/>
      <w:lvlJc w:val="left"/>
      <w:pPr>
        <w:ind w:left="1780" w:hanging="720"/>
      </w:pPr>
      <w:rPr>
        <w:rFonts w:hint="default"/>
      </w:rPr>
    </w:lvl>
    <w:lvl w:ilvl="3">
      <w:numFmt w:val="bullet"/>
      <w:lvlText w:val="•"/>
      <w:lvlJc w:val="left"/>
      <w:pPr>
        <w:ind w:left="2721" w:hanging="720"/>
      </w:pPr>
      <w:rPr>
        <w:rFonts w:hint="default"/>
      </w:rPr>
    </w:lvl>
    <w:lvl w:ilvl="4">
      <w:numFmt w:val="bullet"/>
      <w:lvlText w:val="•"/>
      <w:lvlJc w:val="left"/>
      <w:pPr>
        <w:ind w:left="3662" w:hanging="720"/>
      </w:pPr>
      <w:rPr>
        <w:rFonts w:hint="default"/>
      </w:rPr>
    </w:lvl>
    <w:lvl w:ilvl="5">
      <w:numFmt w:val="bullet"/>
      <w:lvlText w:val="•"/>
      <w:lvlJc w:val="left"/>
      <w:pPr>
        <w:ind w:left="4602" w:hanging="720"/>
      </w:pPr>
      <w:rPr>
        <w:rFonts w:hint="default"/>
      </w:rPr>
    </w:lvl>
    <w:lvl w:ilvl="6">
      <w:numFmt w:val="bullet"/>
      <w:lvlText w:val="•"/>
      <w:lvlJc w:val="left"/>
      <w:pPr>
        <w:ind w:left="5543" w:hanging="720"/>
      </w:pPr>
      <w:rPr>
        <w:rFonts w:hint="default"/>
      </w:rPr>
    </w:lvl>
    <w:lvl w:ilvl="7">
      <w:numFmt w:val="bullet"/>
      <w:lvlText w:val="•"/>
      <w:lvlJc w:val="left"/>
      <w:pPr>
        <w:ind w:left="6484" w:hanging="720"/>
      </w:pPr>
      <w:rPr>
        <w:rFonts w:hint="default"/>
      </w:rPr>
    </w:lvl>
    <w:lvl w:ilvl="8">
      <w:numFmt w:val="bullet"/>
      <w:lvlText w:val="•"/>
      <w:lvlJc w:val="left"/>
      <w:pPr>
        <w:ind w:left="7424" w:hanging="720"/>
      </w:pPr>
      <w:rPr>
        <w:rFonts w:hint="default"/>
      </w:rPr>
    </w:lvl>
  </w:abstractNum>
  <w:abstractNum w:abstractNumId="24" w15:restartNumberingAfterBreak="0">
    <w:nsid w:val="7896533D"/>
    <w:multiLevelType w:val="hybridMultilevel"/>
    <w:tmpl w:val="3CF25B6A"/>
    <w:lvl w:ilvl="0" w:tplc="04050013">
      <w:start w:val="1"/>
      <w:numFmt w:val="upperRoman"/>
      <w:lvlText w:val="%1."/>
      <w:lvlJc w:val="right"/>
      <w:pPr>
        <w:ind w:left="720" w:hanging="360"/>
      </w:pPr>
    </w:lvl>
    <w:lvl w:ilvl="1" w:tplc="65B420EC">
      <w:start w:val="1"/>
      <w:numFmt w:val="decimal"/>
      <w:lvlText w:val="%2."/>
      <w:lvlJc w:val="left"/>
      <w:pPr>
        <w:ind w:left="1440" w:hanging="360"/>
      </w:pPr>
      <w:rPr>
        <w:rFonts w:ascii="Times New Roman" w:eastAsia="Times New Roman" w:hAnsi="Times New Roman" w:cs="Times New Roman"/>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15:restartNumberingAfterBreak="0">
    <w:nsid w:val="7923168B"/>
    <w:multiLevelType w:val="multilevel"/>
    <w:tmpl w:val="2E1EAF22"/>
    <w:lvl w:ilvl="0">
      <w:start w:val="1"/>
      <w:numFmt w:val="decimal"/>
      <w:lvlText w:val="%1."/>
      <w:lvlJc w:val="left"/>
      <w:pPr>
        <w:ind w:left="476" w:hanging="360"/>
      </w:pPr>
      <w:rPr>
        <w:rFonts w:ascii="Times New Roman" w:eastAsia="Arial" w:hAnsi="Times New Roman" w:cs="Times New Roman" w:hint="default"/>
        <w:b/>
        <w:bCs/>
        <w:i w:val="0"/>
        <w:iCs w:val="0"/>
        <w:spacing w:val="-1"/>
        <w:w w:val="100"/>
        <w:sz w:val="22"/>
        <w:szCs w:val="22"/>
      </w:rPr>
    </w:lvl>
    <w:lvl w:ilvl="1">
      <w:start w:val="1"/>
      <w:numFmt w:val="decimal"/>
      <w:lvlText w:val="%1.%2."/>
      <w:lvlJc w:val="left"/>
      <w:pPr>
        <w:ind w:left="1855" w:hanging="720"/>
      </w:pPr>
      <w:rPr>
        <w:rFonts w:ascii="Times New Roman" w:eastAsia="Arial" w:hAnsi="Times New Roman" w:cs="Times New Roman" w:hint="default"/>
        <w:b/>
        <w:bCs/>
        <w:i w:val="0"/>
        <w:iCs w:val="0"/>
        <w:w w:val="100"/>
        <w:sz w:val="22"/>
        <w:szCs w:val="22"/>
      </w:rPr>
    </w:lvl>
    <w:lvl w:ilvl="2">
      <w:numFmt w:val="bullet"/>
      <w:lvlText w:val="•"/>
      <w:lvlJc w:val="left"/>
      <w:pPr>
        <w:ind w:left="1780" w:hanging="720"/>
      </w:pPr>
      <w:rPr>
        <w:rFonts w:hint="default"/>
      </w:rPr>
    </w:lvl>
    <w:lvl w:ilvl="3">
      <w:numFmt w:val="bullet"/>
      <w:lvlText w:val="•"/>
      <w:lvlJc w:val="left"/>
      <w:pPr>
        <w:ind w:left="2721" w:hanging="720"/>
      </w:pPr>
      <w:rPr>
        <w:rFonts w:hint="default"/>
      </w:rPr>
    </w:lvl>
    <w:lvl w:ilvl="4">
      <w:numFmt w:val="bullet"/>
      <w:lvlText w:val="•"/>
      <w:lvlJc w:val="left"/>
      <w:pPr>
        <w:ind w:left="3662" w:hanging="720"/>
      </w:pPr>
      <w:rPr>
        <w:rFonts w:hint="default"/>
      </w:rPr>
    </w:lvl>
    <w:lvl w:ilvl="5">
      <w:numFmt w:val="bullet"/>
      <w:lvlText w:val="•"/>
      <w:lvlJc w:val="left"/>
      <w:pPr>
        <w:ind w:left="4602" w:hanging="720"/>
      </w:pPr>
      <w:rPr>
        <w:rFonts w:hint="default"/>
      </w:rPr>
    </w:lvl>
    <w:lvl w:ilvl="6">
      <w:numFmt w:val="bullet"/>
      <w:lvlText w:val="•"/>
      <w:lvlJc w:val="left"/>
      <w:pPr>
        <w:ind w:left="5543" w:hanging="720"/>
      </w:pPr>
      <w:rPr>
        <w:rFonts w:hint="default"/>
      </w:rPr>
    </w:lvl>
    <w:lvl w:ilvl="7">
      <w:numFmt w:val="bullet"/>
      <w:lvlText w:val="•"/>
      <w:lvlJc w:val="left"/>
      <w:pPr>
        <w:ind w:left="6484" w:hanging="720"/>
      </w:pPr>
      <w:rPr>
        <w:rFonts w:hint="default"/>
      </w:rPr>
    </w:lvl>
    <w:lvl w:ilvl="8">
      <w:numFmt w:val="bullet"/>
      <w:lvlText w:val="•"/>
      <w:lvlJc w:val="left"/>
      <w:pPr>
        <w:ind w:left="7424" w:hanging="720"/>
      </w:pPr>
      <w:rPr>
        <w:rFonts w:hint="default"/>
      </w:rPr>
    </w:lvl>
  </w:abstractNum>
  <w:abstractNum w:abstractNumId="26" w15:restartNumberingAfterBreak="0">
    <w:nsid w:val="7E9A27EB"/>
    <w:multiLevelType w:val="multilevel"/>
    <w:tmpl w:val="3D80D6DE"/>
    <w:lvl w:ilvl="0">
      <w:start w:val="1"/>
      <w:numFmt w:val="upperRoman"/>
      <w:lvlText w:val="%1."/>
      <w:lvlJc w:val="right"/>
      <w:pPr>
        <w:ind w:left="3621"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val="0"/>
        <w:bCs w:val="0"/>
        <w:i w:val="0"/>
        <w:iCs w:val="0"/>
        <w:color w:val="auto"/>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1468547191">
    <w:abstractNumId w:val="11"/>
  </w:num>
  <w:num w:numId="2" w16cid:durableId="897086611">
    <w:abstractNumId w:val="18"/>
  </w:num>
  <w:num w:numId="3" w16cid:durableId="1703021443">
    <w:abstractNumId w:val="10"/>
  </w:num>
  <w:num w:numId="4" w16cid:durableId="582448122">
    <w:abstractNumId w:val="4"/>
  </w:num>
  <w:num w:numId="5" w16cid:durableId="1346443258">
    <w:abstractNumId w:val="5"/>
  </w:num>
  <w:num w:numId="6" w16cid:durableId="171190241">
    <w:abstractNumId w:val="24"/>
  </w:num>
  <w:num w:numId="7" w16cid:durableId="1843469672">
    <w:abstractNumId w:val="13"/>
  </w:num>
  <w:num w:numId="8" w16cid:durableId="18818845">
    <w:abstractNumId w:val="20"/>
  </w:num>
  <w:num w:numId="9" w16cid:durableId="1302540703">
    <w:abstractNumId w:val="23"/>
  </w:num>
  <w:num w:numId="10" w16cid:durableId="813184536">
    <w:abstractNumId w:val="6"/>
  </w:num>
  <w:num w:numId="11" w16cid:durableId="1636721215">
    <w:abstractNumId w:val="15"/>
  </w:num>
  <w:num w:numId="12" w16cid:durableId="1696805593">
    <w:abstractNumId w:val="16"/>
  </w:num>
  <w:num w:numId="13" w16cid:durableId="122892273">
    <w:abstractNumId w:val="3"/>
  </w:num>
  <w:num w:numId="14" w16cid:durableId="2100178102">
    <w:abstractNumId w:val="19"/>
  </w:num>
  <w:num w:numId="15" w16cid:durableId="1615867546">
    <w:abstractNumId w:val="12"/>
  </w:num>
  <w:num w:numId="16" w16cid:durableId="677930628">
    <w:abstractNumId w:val="25"/>
  </w:num>
  <w:num w:numId="17" w16cid:durableId="2006273768">
    <w:abstractNumId w:val="8"/>
  </w:num>
  <w:num w:numId="18" w16cid:durableId="1940987744">
    <w:abstractNumId w:val="7"/>
  </w:num>
  <w:num w:numId="19" w16cid:durableId="468716794">
    <w:abstractNumId w:val="26"/>
  </w:num>
  <w:num w:numId="20" w16cid:durableId="2167997">
    <w:abstractNumId w:val="1"/>
  </w:num>
  <w:num w:numId="21" w16cid:durableId="1172455397">
    <w:abstractNumId w:val="9"/>
  </w:num>
  <w:num w:numId="22" w16cid:durableId="1364944767">
    <w:abstractNumId w:val="14"/>
  </w:num>
  <w:num w:numId="23" w16cid:durableId="1671986765">
    <w:abstractNumId w:val="0"/>
  </w:num>
  <w:num w:numId="24" w16cid:durableId="874928937">
    <w:abstractNumId w:val="22"/>
  </w:num>
  <w:num w:numId="25" w16cid:durableId="1665861581">
    <w:abstractNumId w:val="21"/>
  </w:num>
  <w:num w:numId="26" w16cid:durableId="1983196796">
    <w:abstractNumId w:val="2"/>
  </w:num>
  <w:num w:numId="27" w16cid:durableId="1769888006">
    <w:abstractNumId w:val="1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0A69"/>
    <w:rsid w:val="00003672"/>
    <w:rsid w:val="000039DD"/>
    <w:rsid w:val="00006C97"/>
    <w:rsid w:val="000072D7"/>
    <w:rsid w:val="00007E3A"/>
    <w:rsid w:val="0001033B"/>
    <w:rsid w:val="000135DE"/>
    <w:rsid w:val="000149A6"/>
    <w:rsid w:val="000163B8"/>
    <w:rsid w:val="0002025E"/>
    <w:rsid w:val="000212AB"/>
    <w:rsid w:val="00021C11"/>
    <w:rsid w:val="00021C9F"/>
    <w:rsid w:val="00031C31"/>
    <w:rsid w:val="00034365"/>
    <w:rsid w:val="000343DF"/>
    <w:rsid w:val="00036A41"/>
    <w:rsid w:val="000409DF"/>
    <w:rsid w:val="00042536"/>
    <w:rsid w:val="00043269"/>
    <w:rsid w:val="0004328F"/>
    <w:rsid w:val="00043E40"/>
    <w:rsid w:val="00055D2B"/>
    <w:rsid w:val="00056B3D"/>
    <w:rsid w:val="00060074"/>
    <w:rsid w:val="0006692D"/>
    <w:rsid w:val="00070651"/>
    <w:rsid w:val="00070AA0"/>
    <w:rsid w:val="00077A86"/>
    <w:rsid w:val="0008057D"/>
    <w:rsid w:val="00083045"/>
    <w:rsid w:val="00083B42"/>
    <w:rsid w:val="00083BD5"/>
    <w:rsid w:val="00084C9A"/>
    <w:rsid w:val="0009098A"/>
    <w:rsid w:val="000925C1"/>
    <w:rsid w:val="00093FAD"/>
    <w:rsid w:val="00095157"/>
    <w:rsid w:val="00097CD1"/>
    <w:rsid w:val="000A1D02"/>
    <w:rsid w:val="000A301A"/>
    <w:rsid w:val="000A589A"/>
    <w:rsid w:val="000A5932"/>
    <w:rsid w:val="000B1F2B"/>
    <w:rsid w:val="000B5EB5"/>
    <w:rsid w:val="000B62A5"/>
    <w:rsid w:val="000B68B3"/>
    <w:rsid w:val="000C47B0"/>
    <w:rsid w:val="000D047C"/>
    <w:rsid w:val="000D4A0A"/>
    <w:rsid w:val="000D4D0F"/>
    <w:rsid w:val="000D532B"/>
    <w:rsid w:val="000D6D2A"/>
    <w:rsid w:val="000E0A37"/>
    <w:rsid w:val="000E0FA7"/>
    <w:rsid w:val="000E4480"/>
    <w:rsid w:val="000F0BC4"/>
    <w:rsid w:val="000F289F"/>
    <w:rsid w:val="000F34F4"/>
    <w:rsid w:val="000F7BCA"/>
    <w:rsid w:val="00100F8D"/>
    <w:rsid w:val="00103CC7"/>
    <w:rsid w:val="00105FF1"/>
    <w:rsid w:val="00106C55"/>
    <w:rsid w:val="00110843"/>
    <w:rsid w:val="00111A64"/>
    <w:rsid w:val="00111F8B"/>
    <w:rsid w:val="0011207C"/>
    <w:rsid w:val="001236CF"/>
    <w:rsid w:val="00126201"/>
    <w:rsid w:val="00130A91"/>
    <w:rsid w:val="00131F2A"/>
    <w:rsid w:val="00135A4E"/>
    <w:rsid w:val="0013744B"/>
    <w:rsid w:val="00143570"/>
    <w:rsid w:val="00143873"/>
    <w:rsid w:val="00144CA9"/>
    <w:rsid w:val="001522FF"/>
    <w:rsid w:val="00152E61"/>
    <w:rsid w:val="00156CF9"/>
    <w:rsid w:val="0015768E"/>
    <w:rsid w:val="00173AD6"/>
    <w:rsid w:val="001827F4"/>
    <w:rsid w:val="001871BE"/>
    <w:rsid w:val="001913C1"/>
    <w:rsid w:val="001955CE"/>
    <w:rsid w:val="001A4197"/>
    <w:rsid w:val="001A515B"/>
    <w:rsid w:val="001A52A9"/>
    <w:rsid w:val="001B3874"/>
    <w:rsid w:val="001B5EF9"/>
    <w:rsid w:val="001C0ECA"/>
    <w:rsid w:val="001C50BB"/>
    <w:rsid w:val="001C6988"/>
    <w:rsid w:val="001D01D5"/>
    <w:rsid w:val="001D0CC8"/>
    <w:rsid w:val="001D660E"/>
    <w:rsid w:val="001D7F8C"/>
    <w:rsid w:val="001E0114"/>
    <w:rsid w:val="001E477D"/>
    <w:rsid w:val="001E4919"/>
    <w:rsid w:val="001E785C"/>
    <w:rsid w:val="001F2F31"/>
    <w:rsid w:val="001F61C2"/>
    <w:rsid w:val="001F66FA"/>
    <w:rsid w:val="002016B2"/>
    <w:rsid w:val="00201B7B"/>
    <w:rsid w:val="00203178"/>
    <w:rsid w:val="0020355E"/>
    <w:rsid w:val="002055D4"/>
    <w:rsid w:val="00205CAB"/>
    <w:rsid w:val="00207E58"/>
    <w:rsid w:val="00216D4F"/>
    <w:rsid w:val="002223BB"/>
    <w:rsid w:val="00222F69"/>
    <w:rsid w:val="00223EEE"/>
    <w:rsid w:val="00224955"/>
    <w:rsid w:val="00224CB8"/>
    <w:rsid w:val="00224ECD"/>
    <w:rsid w:val="00227B6D"/>
    <w:rsid w:val="0023607B"/>
    <w:rsid w:val="0023681F"/>
    <w:rsid w:val="0024109E"/>
    <w:rsid w:val="0024143A"/>
    <w:rsid w:val="0024472A"/>
    <w:rsid w:val="00250B9A"/>
    <w:rsid w:val="0025133A"/>
    <w:rsid w:val="00255645"/>
    <w:rsid w:val="002558BD"/>
    <w:rsid w:val="0026212E"/>
    <w:rsid w:val="00262917"/>
    <w:rsid w:val="00263356"/>
    <w:rsid w:val="00265B90"/>
    <w:rsid w:val="0026683A"/>
    <w:rsid w:val="002670B6"/>
    <w:rsid w:val="002672A5"/>
    <w:rsid w:val="00271C97"/>
    <w:rsid w:val="002775B7"/>
    <w:rsid w:val="00283130"/>
    <w:rsid w:val="00285C77"/>
    <w:rsid w:val="00291ED0"/>
    <w:rsid w:val="00293D00"/>
    <w:rsid w:val="00293D8E"/>
    <w:rsid w:val="002961B1"/>
    <w:rsid w:val="002969CF"/>
    <w:rsid w:val="00297EB8"/>
    <w:rsid w:val="002A2140"/>
    <w:rsid w:val="002A23BA"/>
    <w:rsid w:val="002A5B12"/>
    <w:rsid w:val="002C44D1"/>
    <w:rsid w:val="002D220D"/>
    <w:rsid w:val="002D245B"/>
    <w:rsid w:val="002D6503"/>
    <w:rsid w:val="002D6D4F"/>
    <w:rsid w:val="002E1743"/>
    <w:rsid w:val="002E21B5"/>
    <w:rsid w:val="002E7A9F"/>
    <w:rsid w:val="002F266D"/>
    <w:rsid w:val="002F319F"/>
    <w:rsid w:val="002F33F0"/>
    <w:rsid w:val="002F41A2"/>
    <w:rsid w:val="002F5545"/>
    <w:rsid w:val="002F556B"/>
    <w:rsid w:val="00300C42"/>
    <w:rsid w:val="00301F79"/>
    <w:rsid w:val="0030339B"/>
    <w:rsid w:val="00311284"/>
    <w:rsid w:val="00311ABD"/>
    <w:rsid w:val="003233DD"/>
    <w:rsid w:val="0032530C"/>
    <w:rsid w:val="00325BE2"/>
    <w:rsid w:val="0032730A"/>
    <w:rsid w:val="0032792E"/>
    <w:rsid w:val="0033356C"/>
    <w:rsid w:val="00334E24"/>
    <w:rsid w:val="00336BC6"/>
    <w:rsid w:val="003409C8"/>
    <w:rsid w:val="003424E8"/>
    <w:rsid w:val="00344D66"/>
    <w:rsid w:val="00351B16"/>
    <w:rsid w:val="0036255F"/>
    <w:rsid w:val="00364113"/>
    <w:rsid w:val="00374EE5"/>
    <w:rsid w:val="003753D8"/>
    <w:rsid w:val="00375C3A"/>
    <w:rsid w:val="00377FBC"/>
    <w:rsid w:val="00384893"/>
    <w:rsid w:val="00390C29"/>
    <w:rsid w:val="00395DB8"/>
    <w:rsid w:val="00396267"/>
    <w:rsid w:val="003A03FF"/>
    <w:rsid w:val="003A26E1"/>
    <w:rsid w:val="003A53C7"/>
    <w:rsid w:val="003A7EB9"/>
    <w:rsid w:val="003B5340"/>
    <w:rsid w:val="003B6A95"/>
    <w:rsid w:val="003B7ECC"/>
    <w:rsid w:val="003C2B50"/>
    <w:rsid w:val="003C557D"/>
    <w:rsid w:val="003C5D45"/>
    <w:rsid w:val="003D4118"/>
    <w:rsid w:val="003D6A1A"/>
    <w:rsid w:val="003D6BF1"/>
    <w:rsid w:val="003E1DF6"/>
    <w:rsid w:val="003E4BE5"/>
    <w:rsid w:val="003E5B42"/>
    <w:rsid w:val="003E65E3"/>
    <w:rsid w:val="003E6770"/>
    <w:rsid w:val="003F3E34"/>
    <w:rsid w:val="003F3EC1"/>
    <w:rsid w:val="003F57B3"/>
    <w:rsid w:val="003F7F7A"/>
    <w:rsid w:val="004034A3"/>
    <w:rsid w:val="00405237"/>
    <w:rsid w:val="0041116E"/>
    <w:rsid w:val="00411B69"/>
    <w:rsid w:val="00422A04"/>
    <w:rsid w:val="00425814"/>
    <w:rsid w:val="00426513"/>
    <w:rsid w:val="00430005"/>
    <w:rsid w:val="00431322"/>
    <w:rsid w:val="00434189"/>
    <w:rsid w:val="0043669F"/>
    <w:rsid w:val="004374C4"/>
    <w:rsid w:val="00440546"/>
    <w:rsid w:val="00440BE4"/>
    <w:rsid w:val="0044142B"/>
    <w:rsid w:val="004423DA"/>
    <w:rsid w:val="00444364"/>
    <w:rsid w:val="004447C3"/>
    <w:rsid w:val="00452C23"/>
    <w:rsid w:val="00454584"/>
    <w:rsid w:val="0045596A"/>
    <w:rsid w:val="0046166D"/>
    <w:rsid w:val="00465327"/>
    <w:rsid w:val="00465B34"/>
    <w:rsid w:val="00470A6E"/>
    <w:rsid w:val="00470BA2"/>
    <w:rsid w:val="00471711"/>
    <w:rsid w:val="00475C65"/>
    <w:rsid w:val="00480D4F"/>
    <w:rsid w:val="00481BCA"/>
    <w:rsid w:val="00482441"/>
    <w:rsid w:val="004828F8"/>
    <w:rsid w:val="00485F2C"/>
    <w:rsid w:val="00486D41"/>
    <w:rsid w:val="00487A99"/>
    <w:rsid w:val="00490917"/>
    <w:rsid w:val="00491F34"/>
    <w:rsid w:val="00496A34"/>
    <w:rsid w:val="004A1A30"/>
    <w:rsid w:val="004A4DB5"/>
    <w:rsid w:val="004A5488"/>
    <w:rsid w:val="004B5733"/>
    <w:rsid w:val="004B5849"/>
    <w:rsid w:val="004C470B"/>
    <w:rsid w:val="004C4769"/>
    <w:rsid w:val="004C754F"/>
    <w:rsid w:val="004D539B"/>
    <w:rsid w:val="004E119E"/>
    <w:rsid w:val="004F33B4"/>
    <w:rsid w:val="004F3957"/>
    <w:rsid w:val="004F3C97"/>
    <w:rsid w:val="00501924"/>
    <w:rsid w:val="00504E8F"/>
    <w:rsid w:val="00505839"/>
    <w:rsid w:val="00505B25"/>
    <w:rsid w:val="0051074D"/>
    <w:rsid w:val="00511DB9"/>
    <w:rsid w:val="0051235A"/>
    <w:rsid w:val="0051424C"/>
    <w:rsid w:val="005149F5"/>
    <w:rsid w:val="00516EA8"/>
    <w:rsid w:val="005207CD"/>
    <w:rsid w:val="005233CE"/>
    <w:rsid w:val="005328BF"/>
    <w:rsid w:val="00535B3A"/>
    <w:rsid w:val="00541E85"/>
    <w:rsid w:val="00543E5E"/>
    <w:rsid w:val="00543FED"/>
    <w:rsid w:val="00545F32"/>
    <w:rsid w:val="00545F9B"/>
    <w:rsid w:val="005578B7"/>
    <w:rsid w:val="00561E94"/>
    <w:rsid w:val="005638CB"/>
    <w:rsid w:val="00566676"/>
    <w:rsid w:val="005673CD"/>
    <w:rsid w:val="00567741"/>
    <w:rsid w:val="005702FA"/>
    <w:rsid w:val="00572931"/>
    <w:rsid w:val="00575554"/>
    <w:rsid w:val="005761FA"/>
    <w:rsid w:val="00576E6E"/>
    <w:rsid w:val="00584238"/>
    <w:rsid w:val="00585655"/>
    <w:rsid w:val="005863EB"/>
    <w:rsid w:val="00586602"/>
    <w:rsid w:val="00590F99"/>
    <w:rsid w:val="00591EFD"/>
    <w:rsid w:val="0059717D"/>
    <w:rsid w:val="005A388D"/>
    <w:rsid w:val="005A4D2F"/>
    <w:rsid w:val="005A50E3"/>
    <w:rsid w:val="005B0457"/>
    <w:rsid w:val="005B0EF3"/>
    <w:rsid w:val="005B206C"/>
    <w:rsid w:val="005B4F20"/>
    <w:rsid w:val="005C0F08"/>
    <w:rsid w:val="005C2012"/>
    <w:rsid w:val="005C3E75"/>
    <w:rsid w:val="005C7FEA"/>
    <w:rsid w:val="005E1024"/>
    <w:rsid w:val="005E767B"/>
    <w:rsid w:val="005E77ED"/>
    <w:rsid w:val="005E7D0C"/>
    <w:rsid w:val="005F08E2"/>
    <w:rsid w:val="005F5E59"/>
    <w:rsid w:val="005F6081"/>
    <w:rsid w:val="00613D77"/>
    <w:rsid w:val="006222E3"/>
    <w:rsid w:val="0062382B"/>
    <w:rsid w:val="006242E7"/>
    <w:rsid w:val="0062618B"/>
    <w:rsid w:val="006327B3"/>
    <w:rsid w:val="0063782F"/>
    <w:rsid w:val="00637E59"/>
    <w:rsid w:val="00641464"/>
    <w:rsid w:val="00642C60"/>
    <w:rsid w:val="00643740"/>
    <w:rsid w:val="006460AA"/>
    <w:rsid w:val="00646C93"/>
    <w:rsid w:val="00653710"/>
    <w:rsid w:val="00654414"/>
    <w:rsid w:val="00654580"/>
    <w:rsid w:val="00655BB5"/>
    <w:rsid w:val="00657DF8"/>
    <w:rsid w:val="00660C0E"/>
    <w:rsid w:val="00674D37"/>
    <w:rsid w:val="0067726D"/>
    <w:rsid w:val="006813AF"/>
    <w:rsid w:val="00682002"/>
    <w:rsid w:val="006865DC"/>
    <w:rsid w:val="00695C1D"/>
    <w:rsid w:val="006A2F74"/>
    <w:rsid w:val="006A5180"/>
    <w:rsid w:val="006B3E0D"/>
    <w:rsid w:val="006B3E83"/>
    <w:rsid w:val="006B47A4"/>
    <w:rsid w:val="006C0895"/>
    <w:rsid w:val="006C3CF9"/>
    <w:rsid w:val="006C559D"/>
    <w:rsid w:val="006C5A75"/>
    <w:rsid w:val="006C72E3"/>
    <w:rsid w:val="006D1950"/>
    <w:rsid w:val="006D28F9"/>
    <w:rsid w:val="006E485F"/>
    <w:rsid w:val="006F0B17"/>
    <w:rsid w:val="006F4857"/>
    <w:rsid w:val="00702EEC"/>
    <w:rsid w:val="007038D9"/>
    <w:rsid w:val="00703B21"/>
    <w:rsid w:val="00703E63"/>
    <w:rsid w:val="00704BE6"/>
    <w:rsid w:val="00707529"/>
    <w:rsid w:val="00711787"/>
    <w:rsid w:val="007123C4"/>
    <w:rsid w:val="00712849"/>
    <w:rsid w:val="00712EB9"/>
    <w:rsid w:val="00721F73"/>
    <w:rsid w:val="00721F9F"/>
    <w:rsid w:val="0073361E"/>
    <w:rsid w:val="00736571"/>
    <w:rsid w:val="00736FA9"/>
    <w:rsid w:val="007374D3"/>
    <w:rsid w:val="00742D41"/>
    <w:rsid w:val="00744326"/>
    <w:rsid w:val="007450D0"/>
    <w:rsid w:val="0075007D"/>
    <w:rsid w:val="00750777"/>
    <w:rsid w:val="0075189B"/>
    <w:rsid w:val="0075200F"/>
    <w:rsid w:val="007555C1"/>
    <w:rsid w:val="00755FC5"/>
    <w:rsid w:val="00761129"/>
    <w:rsid w:val="007639F8"/>
    <w:rsid w:val="00766645"/>
    <w:rsid w:val="00767AE0"/>
    <w:rsid w:val="0077335A"/>
    <w:rsid w:val="00773C2D"/>
    <w:rsid w:val="00781F6D"/>
    <w:rsid w:val="00783A7E"/>
    <w:rsid w:val="00783F49"/>
    <w:rsid w:val="007877C9"/>
    <w:rsid w:val="00790D88"/>
    <w:rsid w:val="00791285"/>
    <w:rsid w:val="00793EBC"/>
    <w:rsid w:val="00794324"/>
    <w:rsid w:val="007A4263"/>
    <w:rsid w:val="007A4869"/>
    <w:rsid w:val="007A4D10"/>
    <w:rsid w:val="007A525E"/>
    <w:rsid w:val="007A7420"/>
    <w:rsid w:val="007B046C"/>
    <w:rsid w:val="007B130C"/>
    <w:rsid w:val="007C02C7"/>
    <w:rsid w:val="007C0593"/>
    <w:rsid w:val="007C0FA8"/>
    <w:rsid w:val="007C49AC"/>
    <w:rsid w:val="007C7441"/>
    <w:rsid w:val="007C7DEC"/>
    <w:rsid w:val="007D08CE"/>
    <w:rsid w:val="007D6111"/>
    <w:rsid w:val="007D7BC8"/>
    <w:rsid w:val="007E2AA4"/>
    <w:rsid w:val="007E3FB7"/>
    <w:rsid w:val="007E5CA6"/>
    <w:rsid w:val="007E5E9E"/>
    <w:rsid w:val="007F14F2"/>
    <w:rsid w:val="007F3853"/>
    <w:rsid w:val="007F4507"/>
    <w:rsid w:val="007F76D6"/>
    <w:rsid w:val="007F7A94"/>
    <w:rsid w:val="0080041A"/>
    <w:rsid w:val="00802186"/>
    <w:rsid w:val="00804FF0"/>
    <w:rsid w:val="00805247"/>
    <w:rsid w:val="00807981"/>
    <w:rsid w:val="00813798"/>
    <w:rsid w:val="00815B76"/>
    <w:rsid w:val="00816364"/>
    <w:rsid w:val="00816582"/>
    <w:rsid w:val="00832658"/>
    <w:rsid w:val="00840F51"/>
    <w:rsid w:val="008442B0"/>
    <w:rsid w:val="0084492B"/>
    <w:rsid w:val="00847344"/>
    <w:rsid w:val="0084735E"/>
    <w:rsid w:val="008578F2"/>
    <w:rsid w:val="00857C9F"/>
    <w:rsid w:val="008638B3"/>
    <w:rsid w:val="008730AD"/>
    <w:rsid w:val="00873B4B"/>
    <w:rsid w:val="00873C20"/>
    <w:rsid w:val="00876BF5"/>
    <w:rsid w:val="008774BE"/>
    <w:rsid w:val="00880A25"/>
    <w:rsid w:val="00880D04"/>
    <w:rsid w:val="00881C85"/>
    <w:rsid w:val="00886CB2"/>
    <w:rsid w:val="00894EC2"/>
    <w:rsid w:val="00895104"/>
    <w:rsid w:val="00895A89"/>
    <w:rsid w:val="00897443"/>
    <w:rsid w:val="008A0670"/>
    <w:rsid w:val="008A13B8"/>
    <w:rsid w:val="008A4C4F"/>
    <w:rsid w:val="008A7789"/>
    <w:rsid w:val="008A7A34"/>
    <w:rsid w:val="008A7BB2"/>
    <w:rsid w:val="008B19D8"/>
    <w:rsid w:val="008B5C98"/>
    <w:rsid w:val="008C0F19"/>
    <w:rsid w:val="008C18B4"/>
    <w:rsid w:val="008C1AD4"/>
    <w:rsid w:val="008C43A9"/>
    <w:rsid w:val="008C6D12"/>
    <w:rsid w:val="008C71A0"/>
    <w:rsid w:val="008D00EC"/>
    <w:rsid w:val="008D516A"/>
    <w:rsid w:val="008D6725"/>
    <w:rsid w:val="008D75A8"/>
    <w:rsid w:val="008E1F33"/>
    <w:rsid w:val="008E2E39"/>
    <w:rsid w:val="008E3145"/>
    <w:rsid w:val="008E3974"/>
    <w:rsid w:val="008E6173"/>
    <w:rsid w:val="008F0BB7"/>
    <w:rsid w:val="008F0FE3"/>
    <w:rsid w:val="008F2D42"/>
    <w:rsid w:val="00900EE5"/>
    <w:rsid w:val="0090146F"/>
    <w:rsid w:val="00902F23"/>
    <w:rsid w:val="00903377"/>
    <w:rsid w:val="00904EAD"/>
    <w:rsid w:val="00906AF6"/>
    <w:rsid w:val="00907E2D"/>
    <w:rsid w:val="009118B2"/>
    <w:rsid w:val="00917678"/>
    <w:rsid w:val="0092509F"/>
    <w:rsid w:val="009256B8"/>
    <w:rsid w:val="00926B63"/>
    <w:rsid w:val="00927686"/>
    <w:rsid w:val="00932DBF"/>
    <w:rsid w:val="0093414F"/>
    <w:rsid w:val="009344DA"/>
    <w:rsid w:val="00934AAF"/>
    <w:rsid w:val="0093667F"/>
    <w:rsid w:val="009376C2"/>
    <w:rsid w:val="00937DE4"/>
    <w:rsid w:val="00943085"/>
    <w:rsid w:val="00943CFB"/>
    <w:rsid w:val="00945672"/>
    <w:rsid w:val="00945730"/>
    <w:rsid w:val="00951854"/>
    <w:rsid w:val="009518C6"/>
    <w:rsid w:val="00951F3F"/>
    <w:rsid w:val="00954A05"/>
    <w:rsid w:val="00956487"/>
    <w:rsid w:val="00960778"/>
    <w:rsid w:val="00962CA9"/>
    <w:rsid w:val="0096378A"/>
    <w:rsid w:val="009656EC"/>
    <w:rsid w:val="00965823"/>
    <w:rsid w:val="00967F52"/>
    <w:rsid w:val="00973E8B"/>
    <w:rsid w:val="0098072A"/>
    <w:rsid w:val="0098282B"/>
    <w:rsid w:val="00982F9D"/>
    <w:rsid w:val="00986CF7"/>
    <w:rsid w:val="00987864"/>
    <w:rsid w:val="00987D9E"/>
    <w:rsid w:val="0099059E"/>
    <w:rsid w:val="0099147A"/>
    <w:rsid w:val="009927A2"/>
    <w:rsid w:val="0099297E"/>
    <w:rsid w:val="00995768"/>
    <w:rsid w:val="00997420"/>
    <w:rsid w:val="009A3271"/>
    <w:rsid w:val="009A367F"/>
    <w:rsid w:val="009A4BEF"/>
    <w:rsid w:val="009A618B"/>
    <w:rsid w:val="009B51FD"/>
    <w:rsid w:val="009B53D2"/>
    <w:rsid w:val="009B5B8D"/>
    <w:rsid w:val="009B5F5A"/>
    <w:rsid w:val="009C2A1F"/>
    <w:rsid w:val="009C3744"/>
    <w:rsid w:val="009C4672"/>
    <w:rsid w:val="009C66D4"/>
    <w:rsid w:val="009C7ECF"/>
    <w:rsid w:val="009C7F97"/>
    <w:rsid w:val="009D0AA4"/>
    <w:rsid w:val="009E0927"/>
    <w:rsid w:val="009E1DE7"/>
    <w:rsid w:val="009E2AEA"/>
    <w:rsid w:val="009E305D"/>
    <w:rsid w:val="009E5C55"/>
    <w:rsid w:val="009E66EB"/>
    <w:rsid w:val="009F4328"/>
    <w:rsid w:val="00A00815"/>
    <w:rsid w:val="00A01EA7"/>
    <w:rsid w:val="00A03AAD"/>
    <w:rsid w:val="00A03D12"/>
    <w:rsid w:val="00A07EF6"/>
    <w:rsid w:val="00A140FA"/>
    <w:rsid w:val="00A14CAD"/>
    <w:rsid w:val="00A156CA"/>
    <w:rsid w:val="00A21440"/>
    <w:rsid w:val="00A226B0"/>
    <w:rsid w:val="00A22E66"/>
    <w:rsid w:val="00A2358F"/>
    <w:rsid w:val="00A2422E"/>
    <w:rsid w:val="00A268C1"/>
    <w:rsid w:val="00A307BE"/>
    <w:rsid w:val="00A350DF"/>
    <w:rsid w:val="00A354E8"/>
    <w:rsid w:val="00A35CA2"/>
    <w:rsid w:val="00A3618D"/>
    <w:rsid w:val="00A3715D"/>
    <w:rsid w:val="00A41D42"/>
    <w:rsid w:val="00A44069"/>
    <w:rsid w:val="00A44D85"/>
    <w:rsid w:val="00A45FAF"/>
    <w:rsid w:val="00A5024E"/>
    <w:rsid w:val="00A550B6"/>
    <w:rsid w:val="00A573D2"/>
    <w:rsid w:val="00A57FB3"/>
    <w:rsid w:val="00A66AB1"/>
    <w:rsid w:val="00A67010"/>
    <w:rsid w:val="00A67D13"/>
    <w:rsid w:val="00A724C9"/>
    <w:rsid w:val="00A81233"/>
    <w:rsid w:val="00A83A39"/>
    <w:rsid w:val="00A848B9"/>
    <w:rsid w:val="00A86045"/>
    <w:rsid w:val="00A86887"/>
    <w:rsid w:val="00A8734D"/>
    <w:rsid w:val="00A87D20"/>
    <w:rsid w:val="00A90AAF"/>
    <w:rsid w:val="00A91322"/>
    <w:rsid w:val="00A92AEC"/>
    <w:rsid w:val="00A94BBB"/>
    <w:rsid w:val="00A958CC"/>
    <w:rsid w:val="00A9592F"/>
    <w:rsid w:val="00AA588D"/>
    <w:rsid w:val="00AA7457"/>
    <w:rsid w:val="00AB18A3"/>
    <w:rsid w:val="00AB5D60"/>
    <w:rsid w:val="00AC1CB0"/>
    <w:rsid w:val="00AC38D4"/>
    <w:rsid w:val="00AC4F5B"/>
    <w:rsid w:val="00AC67D0"/>
    <w:rsid w:val="00AC6A73"/>
    <w:rsid w:val="00AC6FA5"/>
    <w:rsid w:val="00AD4265"/>
    <w:rsid w:val="00AD5EC7"/>
    <w:rsid w:val="00AD70CC"/>
    <w:rsid w:val="00AD79A1"/>
    <w:rsid w:val="00AE0180"/>
    <w:rsid w:val="00AE139E"/>
    <w:rsid w:val="00AE1DC1"/>
    <w:rsid w:val="00AE3048"/>
    <w:rsid w:val="00AE3BB5"/>
    <w:rsid w:val="00AE513C"/>
    <w:rsid w:val="00AE722A"/>
    <w:rsid w:val="00AF2F82"/>
    <w:rsid w:val="00AF403C"/>
    <w:rsid w:val="00AF62AF"/>
    <w:rsid w:val="00AF7D23"/>
    <w:rsid w:val="00B00A69"/>
    <w:rsid w:val="00B02701"/>
    <w:rsid w:val="00B02F3D"/>
    <w:rsid w:val="00B05452"/>
    <w:rsid w:val="00B060D4"/>
    <w:rsid w:val="00B1105F"/>
    <w:rsid w:val="00B123BB"/>
    <w:rsid w:val="00B12915"/>
    <w:rsid w:val="00B12B6E"/>
    <w:rsid w:val="00B14E1A"/>
    <w:rsid w:val="00B16681"/>
    <w:rsid w:val="00B16DD2"/>
    <w:rsid w:val="00B22CA5"/>
    <w:rsid w:val="00B2330D"/>
    <w:rsid w:val="00B26EEB"/>
    <w:rsid w:val="00B32376"/>
    <w:rsid w:val="00B33C12"/>
    <w:rsid w:val="00B34F4A"/>
    <w:rsid w:val="00B35F92"/>
    <w:rsid w:val="00B4229B"/>
    <w:rsid w:val="00B44CAB"/>
    <w:rsid w:val="00B5183B"/>
    <w:rsid w:val="00B55118"/>
    <w:rsid w:val="00B57B8B"/>
    <w:rsid w:val="00B57B8E"/>
    <w:rsid w:val="00B57F4F"/>
    <w:rsid w:val="00B624D9"/>
    <w:rsid w:val="00B65918"/>
    <w:rsid w:val="00B67436"/>
    <w:rsid w:val="00B757AE"/>
    <w:rsid w:val="00B7632D"/>
    <w:rsid w:val="00B85AE7"/>
    <w:rsid w:val="00B94DFE"/>
    <w:rsid w:val="00B9755D"/>
    <w:rsid w:val="00BA08A1"/>
    <w:rsid w:val="00BA1308"/>
    <w:rsid w:val="00BA1739"/>
    <w:rsid w:val="00BA1EAE"/>
    <w:rsid w:val="00BA3427"/>
    <w:rsid w:val="00BA4836"/>
    <w:rsid w:val="00BA53E5"/>
    <w:rsid w:val="00BA57D8"/>
    <w:rsid w:val="00BC28B3"/>
    <w:rsid w:val="00BD0DA5"/>
    <w:rsid w:val="00BD458E"/>
    <w:rsid w:val="00BD4BB5"/>
    <w:rsid w:val="00BD7837"/>
    <w:rsid w:val="00BE16A3"/>
    <w:rsid w:val="00BE47F0"/>
    <w:rsid w:val="00BE66D7"/>
    <w:rsid w:val="00BF6E3C"/>
    <w:rsid w:val="00C04CB5"/>
    <w:rsid w:val="00C10E4F"/>
    <w:rsid w:val="00C12331"/>
    <w:rsid w:val="00C14DCD"/>
    <w:rsid w:val="00C17ABE"/>
    <w:rsid w:val="00C26D63"/>
    <w:rsid w:val="00C318AC"/>
    <w:rsid w:val="00C42DF9"/>
    <w:rsid w:val="00C43F61"/>
    <w:rsid w:val="00C45714"/>
    <w:rsid w:val="00C46F8A"/>
    <w:rsid w:val="00C47CF4"/>
    <w:rsid w:val="00C67128"/>
    <w:rsid w:val="00C73106"/>
    <w:rsid w:val="00C77963"/>
    <w:rsid w:val="00C81D54"/>
    <w:rsid w:val="00C85304"/>
    <w:rsid w:val="00C90C57"/>
    <w:rsid w:val="00C972D5"/>
    <w:rsid w:val="00CA1398"/>
    <w:rsid w:val="00CA59A8"/>
    <w:rsid w:val="00CA62A0"/>
    <w:rsid w:val="00CB0857"/>
    <w:rsid w:val="00CB2018"/>
    <w:rsid w:val="00CB4F4A"/>
    <w:rsid w:val="00CB7358"/>
    <w:rsid w:val="00CB7C73"/>
    <w:rsid w:val="00CC3800"/>
    <w:rsid w:val="00CC5198"/>
    <w:rsid w:val="00CD3C89"/>
    <w:rsid w:val="00CD473B"/>
    <w:rsid w:val="00CF0F9E"/>
    <w:rsid w:val="00CF411A"/>
    <w:rsid w:val="00CF6C31"/>
    <w:rsid w:val="00D053BF"/>
    <w:rsid w:val="00D0762A"/>
    <w:rsid w:val="00D102B8"/>
    <w:rsid w:val="00D13D71"/>
    <w:rsid w:val="00D162ED"/>
    <w:rsid w:val="00D16E55"/>
    <w:rsid w:val="00D2601D"/>
    <w:rsid w:val="00D26D84"/>
    <w:rsid w:val="00D27FF7"/>
    <w:rsid w:val="00D31116"/>
    <w:rsid w:val="00D4018E"/>
    <w:rsid w:val="00D401AA"/>
    <w:rsid w:val="00D42F94"/>
    <w:rsid w:val="00D4482E"/>
    <w:rsid w:val="00D50291"/>
    <w:rsid w:val="00D50297"/>
    <w:rsid w:val="00D51D5B"/>
    <w:rsid w:val="00D54CBC"/>
    <w:rsid w:val="00D578A2"/>
    <w:rsid w:val="00D606F5"/>
    <w:rsid w:val="00D60C5A"/>
    <w:rsid w:val="00D6110E"/>
    <w:rsid w:val="00D65481"/>
    <w:rsid w:val="00D7045B"/>
    <w:rsid w:val="00D84043"/>
    <w:rsid w:val="00D844DA"/>
    <w:rsid w:val="00D91647"/>
    <w:rsid w:val="00D93BAE"/>
    <w:rsid w:val="00D97A62"/>
    <w:rsid w:val="00DA5504"/>
    <w:rsid w:val="00DB0571"/>
    <w:rsid w:val="00DB58DB"/>
    <w:rsid w:val="00DB6935"/>
    <w:rsid w:val="00DC6D9D"/>
    <w:rsid w:val="00DD046F"/>
    <w:rsid w:val="00DD6200"/>
    <w:rsid w:val="00DE12C3"/>
    <w:rsid w:val="00DE433C"/>
    <w:rsid w:val="00DE473C"/>
    <w:rsid w:val="00DE7D6B"/>
    <w:rsid w:val="00DE7D6C"/>
    <w:rsid w:val="00DF0B8F"/>
    <w:rsid w:val="00DF0DBE"/>
    <w:rsid w:val="00DF1391"/>
    <w:rsid w:val="00DF1A4F"/>
    <w:rsid w:val="00DF2954"/>
    <w:rsid w:val="00DF29AC"/>
    <w:rsid w:val="00DF2C98"/>
    <w:rsid w:val="00DF38E3"/>
    <w:rsid w:val="00DF4500"/>
    <w:rsid w:val="00E02E65"/>
    <w:rsid w:val="00E053C8"/>
    <w:rsid w:val="00E0734B"/>
    <w:rsid w:val="00E13DEA"/>
    <w:rsid w:val="00E1512B"/>
    <w:rsid w:val="00E16E0C"/>
    <w:rsid w:val="00E17A4E"/>
    <w:rsid w:val="00E20E18"/>
    <w:rsid w:val="00E25A4B"/>
    <w:rsid w:val="00E25C6C"/>
    <w:rsid w:val="00E32002"/>
    <w:rsid w:val="00E32BEF"/>
    <w:rsid w:val="00E36CD6"/>
    <w:rsid w:val="00E4570D"/>
    <w:rsid w:val="00E51FAE"/>
    <w:rsid w:val="00E529C2"/>
    <w:rsid w:val="00E57609"/>
    <w:rsid w:val="00E735A7"/>
    <w:rsid w:val="00E744CE"/>
    <w:rsid w:val="00E75EBF"/>
    <w:rsid w:val="00E76082"/>
    <w:rsid w:val="00E76394"/>
    <w:rsid w:val="00E803F3"/>
    <w:rsid w:val="00E80DA6"/>
    <w:rsid w:val="00E84706"/>
    <w:rsid w:val="00E86B20"/>
    <w:rsid w:val="00E8747A"/>
    <w:rsid w:val="00E94F59"/>
    <w:rsid w:val="00E97DFE"/>
    <w:rsid w:val="00EB27D0"/>
    <w:rsid w:val="00EB445E"/>
    <w:rsid w:val="00EB449E"/>
    <w:rsid w:val="00EC46B4"/>
    <w:rsid w:val="00EC6991"/>
    <w:rsid w:val="00ED265B"/>
    <w:rsid w:val="00ED5B96"/>
    <w:rsid w:val="00ED6D67"/>
    <w:rsid w:val="00EE294E"/>
    <w:rsid w:val="00EE2BFB"/>
    <w:rsid w:val="00EF283A"/>
    <w:rsid w:val="00EF5026"/>
    <w:rsid w:val="00EF5509"/>
    <w:rsid w:val="00EF639F"/>
    <w:rsid w:val="00EF69B9"/>
    <w:rsid w:val="00EF76A8"/>
    <w:rsid w:val="00F00BFA"/>
    <w:rsid w:val="00F02ACB"/>
    <w:rsid w:val="00F03C87"/>
    <w:rsid w:val="00F10C2C"/>
    <w:rsid w:val="00F127AC"/>
    <w:rsid w:val="00F25F01"/>
    <w:rsid w:val="00F27797"/>
    <w:rsid w:val="00F30BFB"/>
    <w:rsid w:val="00F32829"/>
    <w:rsid w:val="00F328C5"/>
    <w:rsid w:val="00F34256"/>
    <w:rsid w:val="00F37716"/>
    <w:rsid w:val="00F37FB7"/>
    <w:rsid w:val="00F43BF1"/>
    <w:rsid w:val="00F5056A"/>
    <w:rsid w:val="00F5585D"/>
    <w:rsid w:val="00F56E8A"/>
    <w:rsid w:val="00F644CA"/>
    <w:rsid w:val="00F64651"/>
    <w:rsid w:val="00F65DE1"/>
    <w:rsid w:val="00F720D1"/>
    <w:rsid w:val="00F73F5D"/>
    <w:rsid w:val="00F76135"/>
    <w:rsid w:val="00F82C3B"/>
    <w:rsid w:val="00F8352D"/>
    <w:rsid w:val="00F84746"/>
    <w:rsid w:val="00F85B85"/>
    <w:rsid w:val="00F86866"/>
    <w:rsid w:val="00F9308A"/>
    <w:rsid w:val="00F936DC"/>
    <w:rsid w:val="00F94BB9"/>
    <w:rsid w:val="00F97649"/>
    <w:rsid w:val="00FA0BD9"/>
    <w:rsid w:val="00FA1830"/>
    <w:rsid w:val="00FA2716"/>
    <w:rsid w:val="00FA5BF9"/>
    <w:rsid w:val="00FA690A"/>
    <w:rsid w:val="00FA6F64"/>
    <w:rsid w:val="00FB1D14"/>
    <w:rsid w:val="00FB5A0E"/>
    <w:rsid w:val="00FB6D41"/>
    <w:rsid w:val="00FD4F5A"/>
    <w:rsid w:val="00FE1977"/>
    <w:rsid w:val="00FE2608"/>
    <w:rsid w:val="00FE6881"/>
    <w:rsid w:val="00FF1018"/>
    <w:rsid w:val="00FF1025"/>
    <w:rsid w:val="00FF15E7"/>
    <w:rsid w:val="00FF1B69"/>
    <w:rsid w:val="00FF4FC1"/>
    <w:rsid w:val="00FF639D"/>
    <w:rsid w:val="0CB092D5"/>
    <w:rsid w:val="315B3BAA"/>
    <w:rsid w:val="42652267"/>
    <w:rsid w:val="435B0318"/>
    <w:rsid w:val="4B63B120"/>
    <w:rsid w:val="4E0BADA3"/>
    <w:rsid w:val="54724407"/>
    <w:rsid w:val="6EB6A4BE"/>
    <w:rsid w:val="71EE4580"/>
    <w:rsid w:val="7CA3E15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6FEFA9"/>
  <w15:chartTrackingRefBased/>
  <w15:docId w15:val="{C93A9CCB-DACE-3849-9607-B6B4F2080F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71EE4580"/>
    <w:pPr>
      <w:spacing w:after="160" w:line="259" w:lineRule="auto"/>
    </w:pPr>
    <w:rPr>
      <w:sz w:val="22"/>
      <w:szCs w:val="22"/>
    </w:rPr>
  </w:style>
  <w:style w:type="paragraph" w:styleId="Nadpis1">
    <w:name w:val="heading 1"/>
    <w:basedOn w:val="Normln"/>
    <w:next w:val="Normln"/>
    <w:link w:val="Nadpis1Char"/>
    <w:qFormat/>
    <w:rsid w:val="71EE458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dpis2">
    <w:name w:val="heading 2"/>
    <w:basedOn w:val="Normln"/>
    <w:next w:val="Normln"/>
    <w:link w:val="Nadpis2Char"/>
    <w:unhideWhenUsed/>
    <w:qFormat/>
    <w:rsid w:val="71EE458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dpis3">
    <w:name w:val="heading 3"/>
    <w:basedOn w:val="Normln"/>
    <w:next w:val="Normln"/>
    <w:link w:val="Nadpis3Char"/>
    <w:uiPriority w:val="9"/>
    <w:unhideWhenUsed/>
    <w:qFormat/>
    <w:rsid w:val="71EE4580"/>
    <w:pPr>
      <w:keepNext/>
      <w:keepLines/>
      <w:spacing w:before="40" w:after="0"/>
      <w:outlineLvl w:val="2"/>
    </w:pPr>
    <w:rPr>
      <w:rFonts w:asciiTheme="majorHAnsi" w:eastAsiaTheme="majorEastAsia" w:hAnsiTheme="majorHAnsi" w:cstheme="majorBidi"/>
      <w:color w:val="1F3763"/>
      <w:sz w:val="24"/>
      <w:szCs w:val="24"/>
    </w:rPr>
  </w:style>
  <w:style w:type="paragraph" w:styleId="Nadpis4">
    <w:name w:val="heading 4"/>
    <w:basedOn w:val="Normln"/>
    <w:next w:val="Normln"/>
    <w:link w:val="Nadpis4Char"/>
    <w:uiPriority w:val="9"/>
    <w:unhideWhenUsed/>
    <w:qFormat/>
    <w:rsid w:val="71EE4580"/>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Nadpis5">
    <w:name w:val="heading 5"/>
    <w:basedOn w:val="Normln"/>
    <w:next w:val="Normln"/>
    <w:link w:val="Nadpis5Char"/>
    <w:uiPriority w:val="9"/>
    <w:unhideWhenUsed/>
    <w:qFormat/>
    <w:rsid w:val="71EE4580"/>
    <w:pPr>
      <w:keepNext/>
      <w:keepLines/>
      <w:spacing w:before="40" w:after="0"/>
      <w:outlineLvl w:val="4"/>
    </w:pPr>
    <w:rPr>
      <w:rFonts w:asciiTheme="majorHAnsi" w:eastAsiaTheme="majorEastAsia" w:hAnsiTheme="majorHAnsi" w:cstheme="majorBidi"/>
      <w:color w:val="2F5496" w:themeColor="accent1" w:themeShade="BF"/>
    </w:rPr>
  </w:style>
  <w:style w:type="paragraph" w:styleId="Nadpis6">
    <w:name w:val="heading 6"/>
    <w:basedOn w:val="Normln"/>
    <w:next w:val="Normln"/>
    <w:link w:val="Nadpis6Char"/>
    <w:uiPriority w:val="9"/>
    <w:unhideWhenUsed/>
    <w:qFormat/>
    <w:rsid w:val="71EE4580"/>
    <w:pPr>
      <w:keepNext/>
      <w:keepLines/>
      <w:spacing w:before="40" w:after="0"/>
      <w:outlineLvl w:val="5"/>
    </w:pPr>
    <w:rPr>
      <w:rFonts w:asciiTheme="majorHAnsi" w:eastAsiaTheme="majorEastAsia" w:hAnsiTheme="majorHAnsi" w:cstheme="majorBidi"/>
      <w:color w:val="1F3763"/>
    </w:rPr>
  </w:style>
  <w:style w:type="paragraph" w:styleId="Nadpis7">
    <w:name w:val="heading 7"/>
    <w:basedOn w:val="Normln"/>
    <w:next w:val="Normln"/>
    <w:link w:val="Nadpis7Char"/>
    <w:uiPriority w:val="9"/>
    <w:unhideWhenUsed/>
    <w:qFormat/>
    <w:rsid w:val="71EE4580"/>
    <w:pPr>
      <w:keepNext/>
      <w:keepLines/>
      <w:spacing w:before="40" w:after="0"/>
      <w:outlineLvl w:val="6"/>
    </w:pPr>
    <w:rPr>
      <w:rFonts w:asciiTheme="majorHAnsi" w:eastAsiaTheme="majorEastAsia" w:hAnsiTheme="majorHAnsi" w:cstheme="majorBidi"/>
      <w:i/>
      <w:iCs/>
      <w:color w:val="1F3763"/>
    </w:rPr>
  </w:style>
  <w:style w:type="paragraph" w:styleId="Nadpis8">
    <w:name w:val="heading 8"/>
    <w:basedOn w:val="Normln"/>
    <w:next w:val="Normln"/>
    <w:link w:val="Nadpis8Char"/>
    <w:uiPriority w:val="9"/>
    <w:unhideWhenUsed/>
    <w:qFormat/>
    <w:rsid w:val="71EE4580"/>
    <w:pPr>
      <w:keepNext/>
      <w:keepLines/>
      <w:spacing w:before="40" w:after="0"/>
      <w:outlineLvl w:val="7"/>
    </w:pPr>
    <w:rPr>
      <w:rFonts w:asciiTheme="majorHAnsi" w:eastAsiaTheme="majorEastAsia" w:hAnsiTheme="majorHAnsi" w:cstheme="majorBidi"/>
      <w:color w:val="272727"/>
      <w:sz w:val="21"/>
      <w:szCs w:val="21"/>
    </w:rPr>
  </w:style>
  <w:style w:type="paragraph" w:styleId="Nadpis9">
    <w:name w:val="heading 9"/>
    <w:basedOn w:val="Normln"/>
    <w:next w:val="Normln"/>
    <w:link w:val="Nadpis9Char"/>
    <w:unhideWhenUsed/>
    <w:qFormat/>
    <w:rsid w:val="71EE4580"/>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39"/>
    <w:rsid w:val="00B00A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stavecseseznamem">
    <w:name w:val="List Paragraph"/>
    <w:basedOn w:val="Normln"/>
    <w:uiPriority w:val="34"/>
    <w:qFormat/>
    <w:rsid w:val="71EE4580"/>
    <w:pPr>
      <w:ind w:left="720"/>
      <w:contextualSpacing/>
    </w:pPr>
  </w:style>
  <w:style w:type="paragraph" w:styleId="Revize">
    <w:name w:val="Revision"/>
    <w:hidden/>
    <w:uiPriority w:val="99"/>
    <w:semiHidden/>
    <w:rsid w:val="00986CF7"/>
    <w:rPr>
      <w:sz w:val="22"/>
      <w:szCs w:val="22"/>
    </w:rPr>
  </w:style>
  <w:style w:type="character" w:styleId="Odkaznakoment">
    <w:name w:val="annotation reference"/>
    <w:basedOn w:val="Standardnpsmoodstavce"/>
    <w:uiPriority w:val="99"/>
    <w:semiHidden/>
    <w:unhideWhenUsed/>
    <w:rsid w:val="00293D00"/>
    <w:rPr>
      <w:sz w:val="16"/>
      <w:szCs w:val="16"/>
    </w:rPr>
  </w:style>
  <w:style w:type="paragraph" w:styleId="Textkomente">
    <w:name w:val="annotation text"/>
    <w:basedOn w:val="Normln"/>
    <w:link w:val="TextkomenteChar"/>
    <w:uiPriority w:val="99"/>
    <w:unhideWhenUsed/>
    <w:rsid w:val="71EE4580"/>
    <w:rPr>
      <w:sz w:val="20"/>
      <w:szCs w:val="20"/>
    </w:rPr>
  </w:style>
  <w:style w:type="character" w:customStyle="1" w:styleId="TextkomenteChar">
    <w:name w:val="Text komentáře Char"/>
    <w:basedOn w:val="Standardnpsmoodstavce"/>
    <w:link w:val="Textkomente"/>
    <w:uiPriority w:val="99"/>
    <w:rsid w:val="71EE4580"/>
    <w:rPr>
      <w:sz w:val="20"/>
      <w:szCs w:val="20"/>
      <w:lang w:val="cs-CZ"/>
    </w:rPr>
  </w:style>
  <w:style w:type="paragraph" w:styleId="Pedmtkomente">
    <w:name w:val="annotation subject"/>
    <w:basedOn w:val="Textkomente"/>
    <w:next w:val="Textkomente"/>
    <w:link w:val="PedmtkomenteChar"/>
    <w:uiPriority w:val="99"/>
    <w:semiHidden/>
    <w:unhideWhenUsed/>
    <w:rsid w:val="71EE4580"/>
    <w:rPr>
      <w:b/>
      <w:bCs/>
    </w:rPr>
  </w:style>
  <w:style w:type="character" w:customStyle="1" w:styleId="PedmtkomenteChar">
    <w:name w:val="Předmět komentáře Char"/>
    <w:basedOn w:val="TextkomenteChar"/>
    <w:link w:val="Pedmtkomente"/>
    <w:uiPriority w:val="99"/>
    <w:semiHidden/>
    <w:rsid w:val="71EE4580"/>
    <w:rPr>
      <w:b/>
      <w:bCs/>
      <w:sz w:val="20"/>
      <w:szCs w:val="20"/>
      <w:lang w:val="cs-CZ"/>
    </w:rPr>
  </w:style>
  <w:style w:type="paragraph" w:styleId="Nzev">
    <w:name w:val="Title"/>
    <w:basedOn w:val="Normln"/>
    <w:next w:val="Normln"/>
    <w:link w:val="NzevChar"/>
    <w:uiPriority w:val="10"/>
    <w:qFormat/>
    <w:rsid w:val="71EE4580"/>
    <w:pPr>
      <w:spacing w:after="0"/>
      <w:contextualSpacing/>
    </w:pPr>
    <w:rPr>
      <w:rFonts w:asciiTheme="majorHAnsi" w:eastAsiaTheme="majorEastAsia" w:hAnsiTheme="majorHAnsi" w:cstheme="majorBidi"/>
      <w:sz w:val="56"/>
      <w:szCs w:val="56"/>
    </w:rPr>
  </w:style>
  <w:style w:type="paragraph" w:styleId="Podnadpis">
    <w:name w:val="Subtitle"/>
    <w:basedOn w:val="Normln"/>
    <w:next w:val="Normln"/>
    <w:link w:val="PodnadpisChar"/>
    <w:uiPriority w:val="11"/>
    <w:qFormat/>
    <w:rsid w:val="71EE4580"/>
    <w:rPr>
      <w:rFonts w:eastAsiaTheme="minorEastAsia"/>
      <w:color w:val="5A5A5A"/>
    </w:rPr>
  </w:style>
  <w:style w:type="paragraph" w:styleId="Citt">
    <w:name w:val="Quote"/>
    <w:basedOn w:val="Normln"/>
    <w:next w:val="Normln"/>
    <w:link w:val="CittChar"/>
    <w:uiPriority w:val="29"/>
    <w:qFormat/>
    <w:rsid w:val="71EE4580"/>
    <w:pPr>
      <w:spacing w:before="200"/>
      <w:ind w:left="864" w:right="864"/>
      <w:jc w:val="center"/>
    </w:pPr>
    <w:rPr>
      <w:i/>
      <w:iCs/>
      <w:color w:val="404040" w:themeColor="text1" w:themeTint="BF"/>
    </w:rPr>
  </w:style>
  <w:style w:type="paragraph" w:styleId="Vrazncitt">
    <w:name w:val="Intense Quote"/>
    <w:basedOn w:val="Normln"/>
    <w:next w:val="Normln"/>
    <w:link w:val="VrazncittChar"/>
    <w:uiPriority w:val="30"/>
    <w:qFormat/>
    <w:rsid w:val="71EE4580"/>
    <w:pPr>
      <w:spacing w:before="360" w:after="360"/>
      <w:ind w:left="864" w:right="864"/>
      <w:jc w:val="center"/>
    </w:pPr>
    <w:rPr>
      <w:i/>
      <w:iCs/>
      <w:color w:val="4472C4" w:themeColor="accent1"/>
    </w:rPr>
  </w:style>
  <w:style w:type="character" w:customStyle="1" w:styleId="Nadpis1Char">
    <w:name w:val="Nadpis 1 Char"/>
    <w:basedOn w:val="Standardnpsmoodstavce"/>
    <w:link w:val="Nadpis1"/>
    <w:uiPriority w:val="9"/>
    <w:rsid w:val="71EE4580"/>
    <w:rPr>
      <w:rFonts w:asciiTheme="majorHAnsi" w:eastAsiaTheme="majorEastAsia" w:hAnsiTheme="majorHAnsi" w:cstheme="majorBidi"/>
      <w:color w:val="2F5496" w:themeColor="accent1" w:themeShade="BF"/>
      <w:sz w:val="32"/>
      <w:szCs w:val="32"/>
      <w:lang w:val="cs-CZ"/>
    </w:rPr>
  </w:style>
  <w:style w:type="character" w:customStyle="1" w:styleId="Nadpis2Char">
    <w:name w:val="Nadpis 2 Char"/>
    <w:basedOn w:val="Standardnpsmoodstavce"/>
    <w:link w:val="Nadpis2"/>
    <w:uiPriority w:val="9"/>
    <w:rsid w:val="71EE4580"/>
    <w:rPr>
      <w:rFonts w:asciiTheme="majorHAnsi" w:eastAsiaTheme="majorEastAsia" w:hAnsiTheme="majorHAnsi" w:cstheme="majorBidi"/>
      <w:color w:val="2F5496" w:themeColor="accent1" w:themeShade="BF"/>
      <w:sz w:val="26"/>
      <w:szCs w:val="26"/>
      <w:lang w:val="cs-CZ"/>
    </w:rPr>
  </w:style>
  <w:style w:type="character" w:customStyle="1" w:styleId="Nadpis3Char">
    <w:name w:val="Nadpis 3 Char"/>
    <w:basedOn w:val="Standardnpsmoodstavce"/>
    <w:link w:val="Nadpis3"/>
    <w:uiPriority w:val="9"/>
    <w:rsid w:val="71EE4580"/>
    <w:rPr>
      <w:rFonts w:asciiTheme="majorHAnsi" w:eastAsiaTheme="majorEastAsia" w:hAnsiTheme="majorHAnsi" w:cstheme="majorBidi"/>
      <w:color w:val="1F3763"/>
      <w:sz w:val="24"/>
      <w:szCs w:val="24"/>
      <w:lang w:val="cs-CZ"/>
    </w:rPr>
  </w:style>
  <w:style w:type="character" w:customStyle="1" w:styleId="Nadpis4Char">
    <w:name w:val="Nadpis 4 Char"/>
    <w:basedOn w:val="Standardnpsmoodstavce"/>
    <w:link w:val="Nadpis4"/>
    <w:uiPriority w:val="9"/>
    <w:rsid w:val="71EE4580"/>
    <w:rPr>
      <w:rFonts w:asciiTheme="majorHAnsi" w:eastAsiaTheme="majorEastAsia" w:hAnsiTheme="majorHAnsi" w:cstheme="majorBidi"/>
      <w:i/>
      <w:iCs/>
      <w:color w:val="2F5496" w:themeColor="accent1" w:themeShade="BF"/>
      <w:lang w:val="cs-CZ"/>
    </w:rPr>
  </w:style>
  <w:style w:type="character" w:customStyle="1" w:styleId="Nadpis5Char">
    <w:name w:val="Nadpis 5 Char"/>
    <w:basedOn w:val="Standardnpsmoodstavce"/>
    <w:link w:val="Nadpis5"/>
    <w:uiPriority w:val="9"/>
    <w:rsid w:val="71EE4580"/>
    <w:rPr>
      <w:rFonts w:asciiTheme="majorHAnsi" w:eastAsiaTheme="majorEastAsia" w:hAnsiTheme="majorHAnsi" w:cstheme="majorBidi"/>
      <w:color w:val="2F5496" w:themeColor="accent1" w:themeShade="BF"/>
      <w:lang w:val="cs-CZ"/>
    </w:rPr>
  </w:style>
  <w:style w:type="character" w:customStyle="1" w:styleId="Nadpis6Char">
    <w:name w:val="Nadpis 6 Char"/>
    <w:basedOn w:val="Standardnpsmoodstavce"/>
    <w:link w:val="Nadpis6"/>
    <w:uiPriority w:val="9"/>
    <w:rsid w:val="71EE4580"/>
    <w:rPr>
      <w:rFonts w:asciiTheme="majorHAnsi" w:eastAsiaTheme="majorEastAsia" w:hAnsiTheme="majorHAnsi" w:cstheme="majorBidi"/>
      <w:color w:val="1F3763"/>
      <w:lang w:val="cs-CZ"/>
    </w:rPr>
  </w:style>
  <w:style w:type="character" w:customStyle="1" w:styleId="Nadpis7Char">
    <w:name w:val="Nadpis 7 Char"/>
    <w:basedOn w:val="Standardnpsmoodstavce"/>
    <w:link w:val="Nadpis7"/>
    <w:uiPriority w:val="9"/>
    <w:rsid w:val="71EE4580"/>
    <w:rPr>
      <w:rFonts w:asciiTheme="majorHAnsi" w:eastAsiaTheme="majorEastAsia" w:hAnsiTheme="majorHAnsi" w:cstheme="majorBidi"/>
      <w:i/>
      <w:iCs/>
      <w:color w:val="1F3763"/>
      <w:lang w:val="cs-CZ"/>
    </w:rPr>
  </w:style>
  <w:style w:type="character" w:customStyle="1" w:styleId="Nadpis8Char">
    <w:name w:val="Nadpis 8 Char"/>
    <w:basedOn w:val="Standardnpsmoodstavce"/>
    <w:link w:val="Nadpis8"/>
    <w:uiPriority w:val="9"/>
    <w:rsid w:val="71EE4580"/>
    <w:rPr>
      <w:rFonts w:asciiTheme="majorHAnsi" w:eastAsiaTheme="majorEastAsia" w:hAnsiTheme="majorHAnsi" w:cstheme="majorBidi"/>
      <w:color w:val="272727"/>
      <w:sz w:val="21"/>
      <w:szCs w:val="21"/>
      <w:lang w:val="cs-CZ"/>
    </w:rPr>
  </w:style>
  <w:style w:type="character" w:customStyle="1" w:styleId="Nadpis9Char">
    <w:name w:val="Nadpis 9 Char"/>
    <w:basedOn w:val="Standardnpsmoodstavce"/>
    <w:link w:val="Nadpis9"/>
    <w:uiPriority w:val="9"/>
    <w:rsid w:val="71EE4580"/>
    <w:rPr>
      <w:rFonts w:asciiTheme="majorHAnsi" w:eastAsiaTheme="majorEastAsia" w:hAnsiTheme="majorHAnsi" w:cstheme="majorBidi"/>
      <w:i/>
      <w:iCs/>
      <w:color w:val="272727"/>
      <w:sz w:val="21"/>
      <w:szCs w:val="21"/>
      <w:lang w:val="cs-CZ"/>
    </w:rPr>
  </w:style>
  <w:style w:type="character" w:customStyle="1" w:styleId="NzevChar">
    <w:name w:val="Název Char"/>
    <w:basedOn w:val="Standardnpsmoodstavce"/>
    <w:link w:val="Nzev"/>
    <w:uiPriority w:val="10"/>
    <w:rsid w:val="71EE4580"/>
    <w:rPr>
      <w:rFonts w:asciiTheme="majorHAnsi" w:eastAsiaTheme="majorEastAsia" w:hAnsiTheme="majorHAnsi" w:cstheme="majorBidi"/>
      <w:sz w:val="56"/>
      <w:szCs w:val="56"/>
      <w:lang w:val="cs-CZ"/>
    </w:rPr>
  </w:style>
  <w:style w:type="character" w:customStyle="1" w:styleId="PodnadpisChar">
    <w:name w:val="Podnadpis Char"/>
    <w:basedOn w:val="Standardnpsmoodstavce"/>
    <w:link w:val="Podnadpis"/>
    <w:uiPriority w:val="11"/>
    <w:rsid w:val="71EE4580"/>
    <w:rPr>
      <w:rFonts w:asciiTheme="minorHAnsi" w:eastAsiaTheme="minorEastAsia" w:hAnsiTheme="minorHAnsi" w:cstheme="minorBidi"/>
      <w:color w:val="5A5A5A"/>
      <w:lang w:val="cs-CZ"/>
    </w:rPr>
  </w:style>
  <w:style w:type="character" w:customStyle="1" w:styleId="CittChar">
    <w:name w:val="Citát Char"/>
    <w:basedOn w:val="Standardnpsmoodstavce"/>
    <w:link w:val="Citt"/>
    <w:uiPriority w:val="29"/>
    <w:rsid w:val="71EE4580"/>
    <w:rPr>
      <w:i/>
      <w:iCs/>
      <w:color w:val="404040" w:themeColor="text1" w:themeTint="BF"/>
      <w:lang w:val="cs-CZ"/>
    </w:rPr>
  </w:style>
  <w:style w:type="character" w:customStyle="1" w:styleId="VrazncittChar">
    <w:name w:val="Výrazný citát Char"/>
    <w:basedOn w:val="Standardnpsmoodstavce"/>
    <w:link w:val="Vrazncitt"/>
    <w:uiPriority w:val="30"/>
    <w:rsid w:val="71EE4580"/>
    <w:rPr>
      <w:i/>
      <w:iCs/>
      <w:color w:val="4472C4" w:themeColor="accent1"/>
      <w:lang w:val="cs-CZ"/>
    </w:rPr>
  </w:style>
  <w:style w:type="paragraph" w:styleId="Obsah1">
    <w:name w:val="toc 1"/>
    <w:basedOn w:val="Normln"/>
    <w:next w:val="Normln"/>
    <w:uiPriority w:val="39"/>
    <w:unhideWhenUsed/>
    <w:rsid w:val="71EE4580"/>
    <w:pPr>
      <w:spacing w:after="100"/>
    </w:pPr>
  </w:style>
  <w:style w:type="paragraph" w:styleId="Obsah2">
    <w:name w:val="toc 2"/>
    <w:basedOn w:val="Normln"/>
    <w:next w:val="Normln"/>
    <w:uiPriority w:val="39"/>
    <w:unhideWhenUsed/>
    <w:rsid w:val="71EE4580"/>
    <w:pPr>
      <w:spacing w:after="100"/>
      <w:ind w:left="220"/>
    </w:pPr>
  </w:style>
  <w:style w:type="paragraph" w:styleId="Obsah3">
    <w:name w:val="toc 3"/>
    <w:basedOn w:val="Normln"/>
    <w:next w:val="Normln"/>
    <w:uiPriority w:val="39"/>
    <w:unhideWhenUsed/>
    <w:rsid w:val="71EE4580"/>
    <w:pPr>
      <w:spacing w:after="100"/>
      <w:ind w:left="440"/>
    </w:pPr>
  </w:style>
  <w:style w:type="paragraph" w:styleId="Obsah4">
    <w:name w:val="toc 4"/>
    <w:basedOn w:val="Normln"/>
    <w:next w:val="Normln"/>
    <w:uiPriority w:val="39"/>
    <w:unhideWhenUsed/>
    <w:rsid w:val="71EE4580"/>
    <w:pPr>
      <w:spacing w:after="100"/>
      <w:ind w:left="660"/>
    </w:pPr>
  </w:style>
  <w:style w:type="paragraph" w:styleId="Obsah5">
    <w:name w:val="toc 5"/>
    <w:basedOn w:val="Normln"/>
    <w:next w:val="Normln"/>
    <w:uiPriority w:val="39"/>
    <w:unhideWhenUsed/>
    <w:rsid w:val="71EE4580"/>
    <w:pPr>
      <w:spacing w:after="100"/>
      <w:ind w:left="880"/>
    </w:pPr>
  </w:style>
  <w:style w:type="paragraph" w:styleId="Obsah6">
    <w:name w:val="toc 6"/>
    <w:basedOn w:val="Normln"/>
    <w:next w:val="Normln"/>
    <w:uiPriority w:val="39"/>
    <w:unhideWhenUsed/>
    <w:rsid w:val="71EE4580"/>
    <w:pPr>
      <w:spacing w:after="100"/>
      <w:ind w:left="1100"/>
    </w:pPr>
  </w:style>
  <w:style w:type="paragraph" w:styleId="Obsah7">
    <w:name w:val="toc 7"/>
    <w:basedOn w:val="Normln"/>
    <w:next w:val="Normln"/>
    <w:uiPriority w:val="39"/>
    <w:unhideWhenUsed/>
    <w:rsid w:val="71EE4580"/>
    <w:pPr>
      <w:spacing w:after="100"/>
      <w:ind w:left="1320"/>
    </w:pPr>
  </w:style>
  <w:style w:type="paragraph" w:styleId="Obsah8">
    <w:name w:val="toc 8"/>
    <w:basedOn w:val="Normln"/>
    <w:next w:val="Normln"/>
    <w:uiPriority w:val="39"/>
    <w:unhideWhenUsed/>
    <w:rsid w:val="71EE4580"/>
    <w:pPr>
      <w:spacing w:after="100"/>
      <w:ind w:left="1540"/>
    </w:pPr>
  </w:style>
  <w:style w:type="paragraph" w:styleId="Obsah9">
    <w:name w:val="toc 9"/>
    <w:basedOn w:val="Normln"/>
    <w:next w:val="Normln"/>
    <w:uiPriority w:val="39"/>
    <w:unhideWhenUsed/>
    <w:rsid w:val="71EE4580"/>
    <w:pPr>
      <w:spacing w:after="100"/>
      <w:ind w:left="1760"/>
    </w:pPr>
  </w:style>
  <w:style w:type="paragraph" w:styleId="Textvysvtlivek">
    <w:name w:val="endnote text"/>
    <w:basedOn w:val="Normln"/>
    <w:link w:val="TextvysvtlivekChar"/>
    <w:uiPriority w:val="99"/>
    <w:semiHidden/>
    <w:unhideWhenUsed/>
    <w:rsid w:val="71EE4580"/>
    <w:pPr>
      <w:spacing w:after="0"/>
    </w:pPr>
    <w:rPr>
      <w:sz w:val="20"/>
      <w:szCs w:val="20"/>
    </w:rPr>
  </w:style>
  <w:style w:type="character" w:customStyle="1" w:styleId="TextvysvtlivekChar">
    <w:name w:val="Text vysvětlivek Char"/>
    <w:basedOn w:val="Standardnpsmoodstavce"/>
    <w:link w:val="Textvysvtlivek"/>
    <w:uiPriority w:val="99"/>
    <w:semiHidden/>
    <w:rsid w:val="71EE4580"/>
    <w:rPr>
      <w:sz w:val="20"/>
      <w:szCs w:val="20"/>
      <w:lang w:val="cs-CZ"/>
    </w:rPr>
  </w:style>
  <w:style w:type="paragraph" w:styleId="Zpat">
    <w:name w:val="footer"/>
    <w:basedOn w:val="Normln"/>
    <w:link w:val="ZpatChar"/>
    <w:uiPriority w:val="99"/>
    <w:unhideWhenUsed/>
    <w:rsid w:val="71EE4580"/>
    <w:pPr>
      <w:tabs>
        <w:tab w:val="center" w:pos="4680"/>
        <w:tab w:val="right" w:pos="9360"/>
      </w:tabs>
      <w:spacing w:after="0"/>
    </w:pPr>
  </w:style>
  <w:style w:type="character" w:customStyle="1" w:styleId="ZpatChar">
    <w:name w:val="Zápatí Char"/>
    <w:basedOn w:val="Standardnpsmoodstavce"/>
    <w:link w:val="Zpat"/>
    <w:uiPriority w:val="99"/>
    <w:rsid w:val="71EE4580"/>
    <w:rPr>
      <w:lang w:val="cs-CZ"/>
    </w:rPr>
  </w:style>
  <w:style w:type="paragraph" w:styleId="Textpoznpodarou">
    <w:name w:val="footnote text"/>
    <w:basedOn w:val="Normln"/>
    <w:link w:val="TextpoznpodarouChar"/>
    <w:uiPriority w:val="99"/>
    <w:semiHidden/>
    <w:unhideWhenUsed/>
    <w:rsid w:val="71EE4580"/>
    <w:pPr>
      <w:spacing w:after="0"/>
    </w:pPr>
    <w:rPr>
      <w:sz w:val="20"/>
      <w:szCs w:val="20"/>
    </w:rPr>
  </w:style>
  <w:style w:type="character" w:customStyle="1" w:styleId="TextpoznpodarouChar">
    <w:name w:val="Text pozn. pod čarou Char"/>
    <w:basedOn w:val="Standardnpsmoodstavce"/>
    <w:link w:val="Textpoznpodarou"/>
    <w:uiPriority w:val="99"/>
    <w:semiHidden/>
    <w:rsid w:val="71EE4580"/>
    <w:rPr>
      <w:sz w:val="20"/>
      <w:szCs w:val="20"/>
      <w:lang w:val="cs-CZ"/>
    </w:rPr>
  </w:style>
  <w:style w:type="paragraph" w:styleId="Zhlav">
    <w:name w:val="header"/>
    <w:basedOn w:val="Normln"/>
    <w:link w:val="ZhlavChar"/>
    <w:uiPriority w:val="99"/>
    <w:unhideWhenUsed/>
    <w:rsid w:val="71EE4580"/>
    <w:pPr>
      <w:tabs>
        <w:tab w:val="center" w:pos="4680"/>
        <w:tab w:val="right" w:pos="9360"/>
      </w:tabs>
      <w:spacing w:after="0"/>
    </w:pPr>
  </w:style>
  <w:style w:type="character" w:customStyle="1" w:styleId="ZhlavChar">
    <w:name w:val="Záhlaví Char"/>
    <w:basedOn w:val="Standardnpsmoodstavce"/>
    <w:link w:val="Zhlav"/>
    <w:uiPriority w:val="99"/>
    <w:rsid w:val="71EE4580"/>
    <w:rPr>
      <w:lang w:val="cs-CZ"/>
    </w:rPr>
  </w:style>
  <w:style w:type="paragraph" w:styleId="Textbubliny">
    <w:name w:val="Balloon Text"/>
    <w:basedOn w:val="Normln"/>
    <w:link w:val="TextbublinyChar"/>
    <w:uiPriority w:val="99"/>
    <w:semiHidden/>
    <w:unhideWhenUsed/>
    <w:rsid w:val="009E66EB"/>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9E66EB"/>
    <w:rPr>
      <w:rFonts w:ascii="Segoe UI" w:hAnsi="Segoe UI" w:cs="Segoe UI"/>
      <w:sz w:val="18"/>
      <w:szCs w:val="18"/>
    </w:rPr>
  </w:style>
  <w:style w:type="character" w:customStyle="1" w:styleId="normaltextrun">
    <w:name w:val="normaltextrun"/>
    <w:basedOn w:val="Standardnpsmoodstavce"/>
    <w:rsid w:val="00F73F5D"/>
  </w:style>
  <w:style w:type="character" w:customStyle="1" w:styleId="eop">
    <w:name w:val="eop"/>
    <w:basedOn w:val="Standardnpsmoodstavce"/>
    <w:rsid w:val="00F73F5D"/>
  </w:style>
  <w:style w:type="paragraph" w:customStyle="1" w:styleId="paragraph">
    <w:name w:val="paragraph"/>
    <w:basedOn w:val="Normln"/>
    <w:rsid w:val="007A4263"/>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Normlnweb">
    <w:name w:val="Normal (Web)"/>
    <w:basedOn w:val="Normln"/>
    <w:uiPriority w:val="99"/>
    <w:unhideWhenUsed/>
    <w:rsid w:val="003A53C7"/>
    <w:pPr>
      <w:spacing w:before="100" w:beforeAutospacing="1" w:after="100" w:afterAutospacing="1" w:line="240" w:lineRule="auto"/>
    </w:pPr>
    <w:rPr>
      <w:rFonts w:ascii="Times New Roman" w:eastAsia="Calibri" w:hAnsi="Times New Roman" w:cs="Times New Roman"/>
      <w:sz w:val="24"/>
      <w:szCs w:val="24"/>
      <w:lang w:eastAsia="cs-CZ"/>
    </w:rPr>
  </w:style>
  <w:style w:type="paragraph" w:customStyle="1" w:styleId="elementtoproof1">
    <w:name w:val="elementtoproof1"/>
    <w:basedOn w:val="Normln"/>
    <w:uiPriority w:val="99"/>
    <w:semiHidden/>
    <w:rsid w:val="0099297E"/>
    <w:pPr>
      <w:spacing w:after="0" w:line="240" w:lineRule="auto"/>
    </w:pPr>
    <w:rPr>
      <w:rFonts w:ascii="Calibri" w:hAnsi="Calibri" w:cs="Calibri"/>
      <w:lang w:eastAsia="cs-CZ"/>
    </w:rPr>
  </w:style>
  <w:style w:type="paragraph" w:styleId="Zkladntext">
    <w:name w:val="Body Text"/>
    <w:basedOn w:val="Normln"/>
    <w:link w:val="ZkladntextChar"/>
    <w:uiPriority w:val="1"/>
    <w:qFormat/>
    <w:rsid w:val="00110843"/>
    <w:pPr>
      <w:widowControl w:val="0"/>
      <w:autoSpaceDE w:val="0"/>
      <w:autoSpaceDN w:val="0"/>
      <w:spacing w:after="0" w:line="240" w:lineRule="auto"/>
    </w:pPr>
    <w:rPr>
      <w:rFonts w:ascii="Arial" w:eastAsia="Arial" w:hAnsi="Arial" w:cs="Arial"/>
    </w:rPr>
  </w:style>
  <w:style w:type="character" w:customStyle="1" w:styleId="ZkladntextChar">
    <w:name w:val="Základní text Char"/>
    <w:basedOn w:val="Standardnpsmoodstavce"/>
    <w:link w:val="Zkladntext"/>
    <w:uiPriority w:val="1"/>
    <w:rsid w:val="00110843"/>
    <w:rPr>
      <w:rFonts w:ascii="Arial" w:eastAsia="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903333">
      <w:bodyDiv w:val="1"/>
      <w:marLeft w:val="0"/>
      <w:marRight w:val="0"/>
      <w:marTop w:val="0"/>
      <w:marBottom w:val="0"/>
      <w:divBdr>
        <w:top w:val="none" w:sz="0" w:space="0" w:color="auto"/>
        <w:left w:val="none" w:sz="0" w:space="0" w:color="auto"/>
        <w:bottom w:val="none" w:sz="0" w:space="0" w:color="auto"/>
        <w:right w:val="none" w:sz="0" w:space="0" w:color="auto"/>
      </w:divBdr>
    </w:div>
    <w:div w:id="100883013">
      <w:bodyDiv w:val="1"/>
      <w:marLeft w:val="0"/>
      <w:marRight w:val="0"/>
      <w:marTop w:val="0"/>
      <w:marBottom w:val="0"/>
      <w:divBdr>
        <w:top w:val="none" w:sz="0" w:space="0" w:color="auto"/>
        <w:left w:val="none" w:sz="0" w:space="0" w:color="auto"/>
        <w:bottom w:val="none" w:sz="0" w:space="0" w:color="auto"/>
        <w:right w:val="none" w:sz="0" w:space="0" w:color="auto"/>
      </w:divBdr>
    </w:div>
    <w:div w:id="925264724">
      <w:bodyDiv w:val="1"/>
      <w:marLeft w:val="0"/>
      <w:marRight w:val="0"/>
      <w:marTop w:val="0"/>
      <w:marBottom w:val="0"/>
      <w:divBdr>
        <w:top w:val="none" w:sz="0" w:space="0" w:color="auto"/>
        <w:left w:val="none" w:sz="0" w:space="0" w:color="auto"/>
        <w:bottom w:val="none" w:sz="0" w:space="0" w:color="auto"/>
        <w:right w:val="none" w:sz="0" w:space="0" w:color="auto"/>
      </w:divBdr>
    </w:div>
    <w:div w:id="930048950">
      <w:bodyDiv w:val="1"/>
      <w:marLeft w:val="0"/>
      <w:marRight w:val="0"/>
      <w:marTop w:val="0"/>
      <w:marBottom w:val="0"/>
      <w:divBdr>
        <w:top w:val="none" w:sz="0" w:space="0" w:color="auto"/>
        <w:left w:val="none" w:sz="0" w:space="0" w:color="auto"/>
        <w:bottom w:val="none" w:sz="0" w:space="0" w:color="auto"/>
        <w:right w:val="none" w:sz="0" w:space="0" w:color="auto"/>
      </w:divBdr>
    </w:div>
    <w:div w:id="954018808">
      <w:bodyDiv w:val="1"/>
      <w:marLeft w:val="0"/>
      <w:marRight w:val="0"/>
      <w:marTop w:val="0"/>
      <w:marBottom w:val="0"/>
      <w:divBdr>
        <w:top w:val="none" w:sz="0" w:space="0" w:color="auto"/>
        <w:left w:val="none" w:sz="0" w:space="0" w:color="auto"/>
        <w:bottom w:val="none" w:sz="0" w:space="0" w:color="auto"/>
        <w:right w:val="none" w:sz="0" w:space="0" w:color="auto"/>
      </w:divBdr>
    </w:div>
    <w:div w:id="1050154109">
      <w:bodyDiv w:val="1"/>
      <w:marLeft w:val="0"/>
      <w:marRight w:val="0"/>
      <w:marTop w:val="0"/>
      <w:marBottom w:val="0"/>
      <w:divBdr>
        <w:top w:val="none" w:sz="0" w:space="0" w:color="auto"/>
        <w:left w:val="none" w:sz="0" w:space="0" w:color="auto"/>
        <w:bottom w:val="none" w:sz="0" w:space="0" w:color="auto"/>
        <w:right w:val="none" w:sz="0" w:space="0" w:color="auto"/>
      </w:divBdr>
    </w:div>
    <w:div w:id="1104765101">
      <w:bodyDiv w:val="1"/>
      <w:marLeft w:val="0"/>
      <w:marRight w:val="0"/>
      <w:marTop w:val="0"/>
      <w:marBottom w:val="0"/>
      <w:divBdr>
        <w:top w:val="none" w:sz="0" w:space="0" w:color="auto"/>
        <w:left w:val="none" w:sz="0" w:space="0" w:color="auto"/>
        <w:bottom w:val="none" w:sz="0" w:space="0" w:color="auto"/>
        <w:right w:val="none" w:sz="0" w:space="0" w:color="auto"/>
      </w:divBdr>
    </w:div>
    <w:div w:id="1432163363">
      <w:bodyDiv w:val="1"/>
      <w:marLeft w:val="0"/>
      <w:marRight w:val="0"/>
      <w:marTop w:val="0"/>
      <w:marBottom w:val="0"/>
      <w:divBdr>
        <w:top w:val="none" w:sz="0" w:space="0" w:color="auto"/>
        <w:left w:val="none" w:sz="0" w:space="0" w:color="auto"/>
        <w:bottom w:val="none" w:sz="0" w:space="0" w:color="auto"/>
        <w:right w:val="none" w:sz="0" w:space="0" w:color="auto"/>
      </w:divBdr>
    </w:div>
    <w:div w:id="1932853353">
      <w:bodyDiv w:val="1"/>
      <w:marLeft w:val="0"/>
      <w:marRight w:val="0"/>
      <w:marTop w:val="0"/>
      <w:marBottom w:val="0"/>
      <w:divBdr>
        <w:top w:val="none" w:sz="0" w:space="0" w:color="auto"/>
        <w:left w:val="none" w:sz="0" w:space="0" w:color="auto"/>
        <w:bottom w:val="none" w:sz="0" w:space="0" w:color="auto"/>
        <w:right w:val="none" w:sz="0" w:space="0" w:color="auto"/>
      </w:divBdr>
    </w:div>
    <w:div w:id="2130393396">
      <w:bodyDiv w:val="1"/>
      <w:marLeft w:val="0"/>
      <w:marRight w:val="0"/>
      <w:marTop w:val="0"/>
      <w:marBottom w:val="0"/>
      <w:divBdr>
        <w:top w:val="none" w:sz="0" w:space="0" w:color="auto"/>
        <w:left w:val="none" w:sz="0" w:space="0" w:color="auto"/>
        <w:bottom w:val="none" w:sz="0" w:space="0" w:color="auto"/>
        <w:right w:val="none" w:sz="0" w:space="0" w:color="auto"/>
      </w:divBdr>
    </w:div>
    <w:div w:id="2143838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jp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emf"/><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0.png"/></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FFFF408DF4D34440A9CEA1F8E9D6F35F" ma:contentTypeVersion="10" ma:contentTypeDescription="Vytvoří nový dokument" ma:contentTypeScope="" ma:versionID="60935d3a4387fc30e48f07430b9db5cd">
  <xsd:schema xmlns:xsd="http://www.w3.org/2001/XMLSchema" xmlns:xs="http://www.w3.org/2001/XMLSchema" xmlns:p="http://schemas.microsoft.com/office/2006/metadata/properties" xmlns:ns2="48d2ba94-1bc1-41ec-9bdb-5c6412abb64f" xmlns:ns3="8c37ead7-a142-433d-91ac-a74d104166f7" targetNamespace="http://schemas.microsoft.com/office/2006/metadata/properties" ma:root="true" ma:fieldsID="0ddeba0cae76543bbb978f00a7fa4a29" ns2:_="" ns3:_="">
    <xsd:import namespace="48d2ba94-1bc1-41ec-9bdb-5c6412abb64f"/>
    <xsd:import namespace="8c37ead7-a142-433d-91ac-a74d104166f7"/>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bjectDetectorVersions"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d2ba94-1bc1-41ec-9bdb-5c6412abb6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Značky obrázků" ma:readOnly="false" ma:fieldId="{5cf76f15-5ced-4ddc-b409-7134ff3c332f}" ma:taxonomyMulti="true" ma:sspId="c472fbe4-f284-4e92-b9ec-767f008d93cf"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c37ead7-a142-433d-91ac-a74d104166f7"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48161fb2-ed3a-4f00-afff-1bf158b5632a}" ma:internalName="TaxCatchAll" ma:showField="CatchAllData" ma:web="8c37ead7-a142-433d-91ac-a74d104166f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48d2ba94-1bc1-41ec-9bdb-5c6412abb64f">
      <Terms xmlns="http://schemas.microsoft.com/office/infopath/2007/PartnerControls"/>
    </lcf76f155ced4ddcb4097134ff3c332f>
    <TaxCatchAll xmlns="8c37ead7-a142-433d-91ac-a74d104166f7" xsi:nil="true"/>
  </documentManagement>
</p:properties>
</file>

<file path=customXml/itemProps1.xml><?xml version="1.0" encoding="utf-8"?>
<ds:datastoreItem xmlns:ds="http://schemas.openxmlformats.org/officeDocument/2006/customXml" ds:itemID="{6A2893C1-D4AE-4496-B358-48B7CC6F3C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d2ba94-1bc1-41ec-9bdb-5c6412abb64f"/>
    <ds:schemaRef ds:uri="8c37ead7-a142-433d-91ac-a74d104166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5EB027E-0E10-40E2-B9F2-447E7B688F3A}">
  <ds:schemaRefs>
    <ds:schemaRef ds:uri="http://schemas.openxmlformats.org/officeDocument/2006/bibliography"/>
  </ds:schemaRefs>
</ds:datastoreItem>
</file>

<file path=customXml/itemProps3.xml><?xml version="1.0" encoding="utf-8"?>
<ds:datastoreItem xmlns:ds="http://schemas.openxmlformats.org/officeDocument/2006/customXml" ds:itemID="{AA38FD15-80C8-450D-880C-B29C35BF7096}">
  <ds:schemaRefs>
    <ds:schemaRef ds:uri="http://schemas.microsoft.com/sharepoint/v3/contenttype/forms"/>
  </ds:schemaRefs>
</ds:datastoreItem>
</file>

<file path=customXml/itemProps4.xml><?xml version="1.0" encoding="utf-8"?>
<ds:datastoreItem xmlns:ds="http://schemas.openxmlformats.org/officeDocument/2006/customXml" ds:itemID="{40850BBD-9F6A-4A89-80AE-AC4590DD5A8D}">
  <ds:schemaRefs>
    <ds:schemaRef ds:uri="http://schemas.microsoft.com/office/2006/metadata/properties"/>
    <ds:schemaRef ds:uri="http://schemas.microsoft.com/office/infopath/2007/PartnerControls"/>
    <ds:schemaRef ds:uri="48d2ba94-1bc1-41ec-9bdb-5c6412abb64f"/>
    <ds:schemaRef ds:uri="8c37ead7-a142-433d-91ac-a74d104166f7"/>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30</Pages>
  <Words>6578</Words>
  <Characters>38817</Characters>
  <Application>Microsoft Office Word</Application>
  <DocSecurity>4</DocSecurity>
  <Lines>323</Lines>
  <Paragraphs>90</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45305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Karolina Spozdilová</dc:creator>
  <cp:keywords/>
  <dc:description/>
  <cp:lastModifiedBy>Prima Kobylská</cp:lastModifiedBy>
  <cp:revision>2</cp:revision>
  <cp:lastPrinted>2024-01-23T08:01:00Z</cp:lastPrinted>
  <dcterms:created xsi:type="dcterms:W3CDTF">2025-05-07T06:36:00Z</dcterms:created>
  <dcterms:modified xsi:type="dcterms:W3CDTF">2025-05-07T06:36:00Z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0x010100FFFF408DF4D34440A9CEA1F8E9D6F35F</vt:lpwstr>
  </property>
  <property fmtid="{D5CDD505-2E9C-101B-9397-08002B2CF9AE}" pid="3" name="Order">
    <vt:r8>6700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y fmtid="{D5CDD505-2E9C-101B-9397-08002B2CF9AE}" pid="11" name="document_id">
    <vt:lpwstr>8a33c82b-0772-4232-a42a-1d98d4aaded7</vt:lpwstr>
  </property>
</Properties>
</file>